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5E8" w:rsidRPr="004315E8" w:rsidRDefault="004315E8" w:rsidP="004315E8">
      <w:pPr>
        <w:tabs>
          <w:tab w:val="left" w:pos="960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15E8">
        <w:rPr>
          <w:rFonts w:ascii="Times New Roman" w:hAnsi="Times New Roman" w:cs="Times New Roman"/>
          <w:i/>
          <w:sz w:val="28"/>
          <w:szCs w:val="28"/>
        </w:rPr>
        <w:t xml:space="preserve">Nr. </w:t>
      </w:r>
      <w:r w:rsidR="003605CA">
        <w:rPr>
          <w:rFonts w:ascii="Times New Roman" w:hAnsi="Times New Roman" w:cs="Times New Roman"/>
          <w:i/>
          <w:sz w:val="28"/>
          <w:szCs w:val="28"/>
        </w:rPr>
        <w:t>17</w:t>
      </w:r>
      <w:r w:rsidR="008E3060">
        <w:rPr>
          <w:rFonts w:ascii="Times New Roman" w:hAnsi="Times New Roman" w:cs="Times New Roman"/>
          <w:i/>
          <w:sz w:val="28"/>
          <w:szCs w:val="28"/>
        </w:rPr>
        <w:t>1</w:t>
      </w:r>
      <w:r w:rsidR="003605CA">
        <w:rPr>
          <w:rFonts w:ascii="Times New Roman" w:hAnsi="Times New Roman" w:cs="Times New Roman"/>
          <w:i/>
          <w:sz w:val="28"/>
          <w:szCs w:val="28"/>
        </w:rPr>
        <w:t>.</w:t>
      </w:r>
      <w:r w:rsidR="008E3060">
        <w:rPr>
          <w:rFonts w:ascii="Times New Roman" w:hAnsi="Times New Roman" w:cs="Times New Roman"/>
          <w:i/>
          <w:sz w:val="28"/>
          <w:szCs w:val="28"/>
        </w:rPr>
        <w:t>2</w:t>
      </w:r>
      <w:r w:rsidR="008D6B45">
        <w:rPr>
          <w:rFonts w:ascii="Times New Roman" w:hAnsi="Times New Roman" w:cs="Times New Roman"/>
          <w:i/>
          <w:sz w:val="28"/>
          <w:szCs w:val="28"/>
        </w:rPr>
        <w:t>4</w:t>
      </w:r>
      <w:r w:rsidR="008E3060">
        <w:rPr>
          <w:rFonts w:ascii="Times New Roman" w:hAnsi="Times New Roman" w:cs="Times New Roman"/>
          <w:i/>
          <w:sz w:val="28"/>
          <w:szCs w:val="28"/>
        </w:rPr>
        <w:t>0</w:t>
      </w:r>
      <w:r w:rsidRPr="004315E8">
        <w:rPr>
          <w:rFonts w:ascii="Times New Roman" w:hAnsi="Times New Roman" w:cs="Times New Roman"/>
          <w:i/>
          <w:sz w:val="28"/>
          <w:szCs w:val="28"/>
        </w:rPr>
        <w:t xml:space="preserve"> din </w:t>
      </w:r>
      <w:r w:rsidR="008E3060">
        <w:rPr>
          <w:rFonts w:ascii="Times New Roman" w:hAnsi="Times New Roman" w:cs="Times New Roman"/>
          <w:i/>
          <w:sz w:val="28"/>
          <w:szCs w:val="28"/>
        </w:rPr>
        <w:t>2</w:t>
      </w:r>
      <w:r w:rsidR="008D6B45">
        <w:rPr>
          <w:rFonts w:ascii="Times New Roman" w:hAnsi="Times New Roman" w:cs="Times New Roman"/>
          <w:i/>
          <w:sz w:val="28"/>
          <w:szCs w:val="28"/>
        </w:rPr>
        <w:t>3</w:t>
      </w:r>
      <w:r w:rsidR="001760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3060">
        <w:rPr>
          <w:rFonts w:ascii="Times New Roman" w:hAnsi="Times New Roman" w:cs="Times New Roman"/>
          <w:i/>
          <w:sz w:val="28"/>
          <w:szCs w:val="28"/>
        </w:rPr>
        <w:t>aprilie</w:t>
      </w:r>
      <w:r w:rsidRPr="004315E8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0F79E3">
        <w:rPr>
          <w:rFonts w:ascii="Times New Roman" w:hAnsi="Times New Roman" w:cs="Times New Roman"/>
          <w:i/>
          <w:sz w:val="28"/>
          <w:szCs w:val="28"/>
        </w:rPr>
        <w:t>2</w:t>
      </w:r>
      <w:r w:rsidR="003605CA">
        <w:rPr>
          <w:rFonts w:ascii="Times New Roman" w:hAnsi="Times New Roman" w:cs="Times New Roman"/>
          <w:i/>
          <w:sz w:val="28"/>
          <w:szCs w:val="28"/>
        </w:rPr>
        <w:t>1</w:t>
      </w:r>
      <w:r w:rsidRPr="004315E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C5F25" w:rsidRDefault="002C5F25" w:rsidP="00024797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25" w:rsidRDefault="002C5F25" w:rsidP="00024797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5E8" w:rsidRPr="004315E8" w:rsidRDefault="0010382A" w:rsidP="00024797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Domn</w:t>
      </w:r>
      <w:r w:rsidR="008E3060">
        <w:rPr>
          <w:rFonts w:ascii="Times New Roman" w:hAnsi="Times New Roman" w:cs="Times New Roman"/>
          <w:b/>
          <w:sz w:val="28"/>
          <w:szCs w:val="28"/>
        </w:rPr>
        <w:t>ului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026">
        <w:rPr>
          <w:rFonts w:ascii="Times New Roman" w:hAnsi="Times New Roman" w:cs="Times New Roman"/>
          <w:b/>
          <w:sz w:val="28"/>
          <w:szCs w:val="28"/>
        </w:rPr>
        <w:t>A</w:t>
      </w:r>
      <w:r w:rsidR="009D3803">
        <w:rPr>
          <w:rFonts w:ascii="Times New Roman" w:hAnsi="Times New Roman" w:cs="Times New Roman"/>
          <w:b/>
          <w:sz w:val="28"/>
          <w:szCs w:val="28"/>
        </w:rPr>
        <w:t>lexandr</w:t>
      </w:r>
      <w:r w:rsidR="008E3060">
        <w:rPr>
          <w:rFonts w:ascii="Times New Roman" w:hAnsi="Times New Roman" w:cs="Times New Roman"/>
          <w:b/>
          <w:sz w:val="28"/>
          <w:szCs w:val="28"/>
        </w:rPr>
        <w:t>u</w:t>
      </w:r>
      <w:r w:rsidR="009D3803">
        <w:rPr>
          <w:rFonts w:ascii="Times New Roman" w:hAnsi="Times New Roman" w:cs="Times New Roman"/>
          <w:b/>
          <w:sz w:val="28"/>
          <w:szCs w:val="28"/>
        </w:rPr>
        <w:t xml:space="preserve"> Boi</w:t>
      </w:r>
      <w:r w:rsidR="008E3060">
        <w:rPr>
          <w:rFonts w:ascii="Times New Roman" w:hAnsi="Times New Roman" w:cs="Times New Roman"/>
          <w:b/>
          <w:sz w:val="28"/>
          <w:szCs w:val="28"/>
        </w:rPr>
        <w:t>ciuc</w:t>
      </w:r>
    </w:p>
    <w:p w:rsidR="004315E8" w:rsidRPr="004315E8" w:rsidRDefault="004315E8" w:rsidP="00024797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315E8" w:rsidRPr="004315E8" w:rsidRDefault="004315E8" w:rsidP="004315E8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15E8">
        <w:rPr>
          <w:rFonts w:ascii="Times New Roman" w:hAnsi="Times New Roman" w:cs="Times New Roman"/>
          <w:b/>
          <w:i/>
          <w:sz w:val="28"/>
          <w:szCs w:val="28"/>
        </w:rPr>
        <w:t xml:space="preserve">La solicitarea dumneavoastră adresată Inspectoratului General al Poliției Române - Centrul de Informare şi Relaţii Publice, vă comunicăm </w:t>
      </w:r>
      <w:r w:rsidR="006C3B73">
        <w:rPr>
          <w:rFonts w:ascii="Times New Roman" w:hAnsi="Times New Roman" w:cs="Times New Roman"/>
          <w:b/>
          <w:i/>
          <w:sz w:val="28"/>
          <w:szCs w:val="28"/>
        </w:rPr>
        <w:t>următoarele</w:t>
      </w:r>
      <w:r w:rsidRPr="004315E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605CA" w:rsidRDefault="003605CA" w:rsidP="000247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B45" w:rsidRPr="008D6B45" w:rsidRDefault="008D6B45" w:rsidP="008D6B45">
      <w:pPr>
        <w:spacing w:after="0" w:line="276" w:lineRule="auto"/>
        <w:ind w:firstLine="708"/>
        <w:jc w:val="both"/>
        <w:rPr>
          <w:rStyle w:val="saln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D6B45">
        <w:rPr>
          <w:rFonts w:ascii="Times New Roman" w:hAnsi="Times New Roman" w:cs="Times New Roman"/>
          <w:sz w:val="28"/>
          <w:szCs w:val="28"/>
        </w:rPr>
        <w:t xml:space="preserve">Conform Art. 7, alin. (3) din Anexa nr. 3 a </w:t>
      </w:r>
      <w:r w:rsidRPr="008D6B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HOTĂRÂRII </w:t>
      </w:r>
      <w:proofErr w:type="spellStart"/>
      <w:r w:rsidRPr="008D6B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nr</w:t>
      </w:r>
      <w:proofErr w:type="spellEnd"/>
      <w:r w:rsidRPr="008D6B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. 432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,</w:t>
      </w:r>
      <w:r w:rsidRPr="008D6B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din 8 </w:t>
      </w:r>
      <w:proofErr w:type="spellStart"/>
      <w:r w:rsidRPr="008D6B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aprilie</w:t>
      </w:r>
      <w:proofErr w:type="spellEnd"/>
      <w:r w:rsidRPr="008D6B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2021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8D6B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privind</w:t>
      </w:r>
      <w:proofErr w:type="spellEnd"/>
      <w:r w:rsidRPr="008D6B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8D6B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prelungirea</w:t>
      </w:r>
      <w:proofErr w:type="spellEnd"/>
      <w:r w:rsidRPr="008D6B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8D6B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stării</w:t>
      </w:r>
      <w:proofErr w:type="spellEnd"/>
      <w:r w:rsidRPr="008D6B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de </w:t>
      </w:r>
      <w:proofErr w:type="spellStart"/>
      <w:r w:rsidRPr="008D6B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alertă</w:t>
      </w:r>
      <w:proofErr w:type="spellEnd"/>
      <w:r w:rsidRPr="008D6B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8D6B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pe</w:t>
      </w:r>
      <w:proofErr w:type="spellEnd"/>
      <w:r w:rsidRPr="008D6B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8D6B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teritoriul</w:t>
      </w:r>
      <w:proofErr w:type="spellEnd"/>
      <w:r w:rsidRPr="008D6B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8D6B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României</w:t>
      </w:r>
      <w:proofErr w:type="spellEnd"/>
      <w:r w:rsidRPr="008D6B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8D6B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începând</w:t>
      </w:r>
      <w:proofErr w:type="spellEnd"/>
      <w:r w:rsidRPr="008D6B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cu data de 13 </w:t>
      </w:r>
      <w:proofErr w:type="spellStart"/>
      <w:r w:rsidRPr="008D6B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aprilie</w:t>
      </w:r>
      <w:proofErr w:type="spellEnd"/>
      <w:r w:rsidRPr="008D6B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2021, </w:t>
      </w:r>
      <w:proofErr w:type="spellStart"/>
      <w:r w:rsidRPr="008D6B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precum</w:t>
      </w:r>
      <w:proofErr w:type="spellEnd"/>
      <w:r w:rsidRPr="008D6B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8D6B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și</w:t>
      </w:r>
      <w:proofErr w:type="spellEnd"/>
      <w:r w:rsidRPr="008D6B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8D6B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stabilirea</w:t>
      </w:r>
      <w:proofErr w:type="spellEnd"/>
      <w:r w:rsidRPr="008D6B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8D6B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măsurilor</w:t>
      </w:r>
      <w:proofErr w:type="spellEnd"/>
      <w:r w:rsidRPr="008D6B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care se </w:t>
      </w:r>
      <w:proofErr w:type="spellStart"/>
      <w:r w:rsidRPr="008D6B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aplică</w:t>
      </w:r>
      <w:proofErr w:type="spellEnd"/>
      <w:r w:rsidRPr="008D6B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8D6B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pe</w:t>
      </w:r>
      <w:proofErr w:type="spellEnd"/>
      <w:r w:rsidRPr="008D6B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8D6B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durata</w:t>
      </w:r>
      <w:proofErr w:type="spellEnd"/>
      <w:r w:rsidRPr="008D6B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8D6B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acesteia</w:t>
      </w:r>
      <w:proofErr w:type="spellEnd"/>
      <w:r w:rsidRPr="008D6B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8D6B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pentru</w:t>
      </w:r>
      <w:proofErr w:type="spellEnd"/>
      <w:r w:rsidRPr="008D6B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8D6B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prevenirea</w:t>
      </w:r>
      <w:proofErr w:type="spellEnd"/>
      <w:r w:rsidRPr="008D6B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8D6B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și</w:t>
      </w:r>
      <w:proofErr w:type="spellEnd"/>
      <w:r w:rsidRPr="008D6B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8D6B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combaterea</w:t>
      </w:r>
      <w:proofErr w:type="spellEnd"/>
      <w:r w:rsidRPr="008D6B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8D6B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efectelor</w:t>
      </w:r>
      <w:proofErr w:type="spellEnd"/>
      <w:r w:rsidRPr="008D6B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8D6B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pandemiei</w:t>
      </w:r>
      <w:proofErr w:type="spellEnd"/>
      <w:r w:rsidRPr="008D6B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de COVID-19</w:t>
      </w:r>
      <w:r w:rsidRPr="008D6B4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8D6B45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În condițiile </w:t>
      </w:r>
      <w:hyperlink r:id="rId8" w:history="1">
        <w:r w:rsidRPr="008D6B45">
          <w:rPr>
            <w:rStyle w:val="Hyperlink"/>
            <w:rFonts w:ascii="Times New Roman" w:hAnsi="Times New Roman" w:cs="Times New Roman"/>
            <w:i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art. 5 alin. (3) lit. f) din Legea nr. 55/2020</w:t>
        </w:r>
      </w:hyperlink>
      <w:r w:rsidRPr="008D6B45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, cu modificările și completările ulterioare, se instituie obligația pentru </w:t>
      </w:r>
      <w:r w:rsidRPr="008D6B45">
        <w:rPr>
          <w:rStyle w:val="salnbdy"/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shd w:val="clear" w:color="auto" w:fill="FFFFFF"/>
        </w:rPr>
        <w:t>operatorii economici care desfășoară activități de comerț/ prestări de servicii în spații închise și/sau deschise, publice și/sau private,</w:t>
      </w:r>
      <w:r w:rsidRPr="008D6B45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522AE">
        <w:rPr>
          <w:rStyle w:val="salnbdy"/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shd w:val="clear" w:color="auto" w:fill="FFFFFF"/>
        </w:rPr>
        <w:t>să își organizeze și să își desfășoare activitatea în zilele de vineri, sâmbătă și duminică în intervalul orar 5,00-18,00</w:t>
      </w:r>
      <w:r w:rsidRPr="008D6B45">
        <w:rPr>
          <w:rStyle w:val="salnbdy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, în toate localitățile unde incidența cumulată la 14 zile este mai mare de 4/1.000 de locuitori și mai mică sau egală cu 7,5/1.000 de locuitori</w:t>
      </w:r>
      <w:r w:rsidRPr="008D6B45">
        <w:rPr>
          <w:rStyle w:val="saln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Style w:val="saln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”</w:t>
      </w:r>
    </w:p>
    <w:p w:rsidR="00024797" w:rsidRDefault="00024797" w:rsidP="008E30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15E8" w:rsidRDefault="004315E8" w:rsidP="0002479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5E8">
        <w:rPr>
          <w:rFonts w:ascii="Times New Roman" w:hAnsi="Times New Roman" w:cs="Times New Roman"/>
          <w:i/>
          <w:sz w:val="28"/>
          <w:szCs w:val="28"/>
        </w:rPr>
        <w:t>Vă mulţumim pentru încrederea acordată şi vă asigurăm de întreaga noastră disponibilitate în rezolvarea problemelor ce intră în competenţa informaţiilor de interes public.</w:t>
      </w:r>
    </w:p>
    <w:p w:rsidR="000106AD" w:rsidRPr="004315E8" w:rsidRDefault="00FB1F03" w:rsidP="00200224">
      <w:pPr>
        <w:tabs>
          <w:tab w:val="left" w:pos="720"/>
          <w:tab w:val="center" w:pos="4860"/>
        </w:tabs>
        <w:autoSpaceDE w:val="0"/>
        <w:autoSpaceDN w:val="0"/>
        <w:adjustRightInd w:val="0"/>
        <w:spacing w:before="2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CENTRUL DE INFORMARE ȘI RELAȚII PUBLICE</w:t>
      </w:r>
    </w:p>
    <w:sectPr w:rsidR="000106AD" w:rsidRPr="004315E8" w:rsidSect="003115F7">
      <w:headerReference w:type="default" r:id="rId9"/>
      <w:footerReference w:type="default" r:id="rId10"/>
      <w:pgSz w:w="11906" w:h="16838"/>
      <w:pgMar w:top="682" w:right="849" w:bottom="567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F0B" w:rsidRDefault="00DE7F0B" w:rsidP="005A039F">
      <w:pPr>
        <w:spacing w:after="0" w:line="240" w:lineRule="auto"/>
      </w:pPr>
      <w:r>
        <w:separator/>
      </w:r>
    </w:p>
  </w:endnote>
  <w:endnote w:type="continuationSeparator" w:id="0">
    <w:p w:rsidR="00DE7F0B" w:rsidRDefault="00DE7F0B" w:rsidP="005A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2F" w:rsidRPr="006A7F2F" w:rsidRDefault="006A7F2F" w:rsidP="006A7F2F">
    <w:pPr>
      <w:rPr>
        <w:rFonts w:ascii="Arial" w:eastAsia="Times New Roman" w:hAnsi="Arial" w:cs="Arial"/>
        <w:b/>
        <w:bCs/>
        <w:color w:val="1D3E83"/>
        <w:sz w:val="26"/>
        <w:szCs w:val="26"/>
        <w:lang w:val="en-US"/>
      </w:rPr>
    </w:pPr>
  </w:p>
  <w:p w:rsidR="006A7F2F" w:rsidRPr="006A7F2F" w:rsidRDefault="00DE7F0B" w:rsidP="006A7F2F">
    <w:pPr>
      <w:spacing w:after="0" w:line="240" w:lineRule="auto"/>
      <w:rPr>
        <w:rFonts w:ascii="Times New Roman" w:eastAsia="Times New Roman" w:hAnsi="Times New Roman" w:cs="Times New Roman"/>
        <w:b/>
        <w:bCs/>
        <w:color w:val="1D3E83"/>
        <w:sz w:val="26"/>
        <w:szCs w:val="26"/>
        <w:lang w:val="fr-CA"/>
      </w:rPr>
    </w:pPr>
    <w:hyperlink r:id="rId1" w:history="1">
      <w:r w:rsidR="006A7F2F" w:rsidRPr="006A7F2F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single"/>
          <w:lang w:val="fr-CA"/>
        </w:rPr>
        <w:t>www.politiaromana.ro</w:t>
      </w:r>
    </w:hyperlink>
    <w:r w:rsidR="006A7F2F" w:rsidRPr="006A7F2F">
      <w:rPr>
        <w:rFonts w:ascii="Times New Roman" w:eastAsia="Times New Roman" w:hAnsi="Times New Roman" w:cs="Times New Roman"/>
        <w:b/>
        <w:bCs/>
        <w:color w:val="1D3E83"/>
        <w:sz w:val="26"/>
        <w:szCs w:val="26"/>
        <w:lang w:val="fr-CA"/>
      </w:rPr>
      <w:tab/>
    </w:r>
    <w:r w:rsidR="006A7F2F" w:rsidRPr="006A7F2F">
      <w:rPr>
        <w:rFonts w:ascii="Times New Roman" w:eastAsia="Times New Roman" w:hAnsi="Times New Roman" w:cs="Times New Roman"/>
        <w:b/>
        <w:bCs/>
        <w:color w:val="1D3E83"/>
        <w:sz w:val="26"/>
        <w:szCs w:val="26"/>
        <w:lang w:val="fr-CA"/>
      </w:rPr>
      <w:tab/>
    </w:r>
    <w:r w:rsidR="006A7F2F" w:rsidRPr="006A7F2F">
      <w:rPr>
        <w:rFonts w:ascii="Times New Roman" w:eastAsia="Times New Roman" w:hAnsi="Times New Roman" w:cs="Times New Roman"/>
        <w:b/>
        <w:bCs/>
        <w:color w:val="1D3E83"/>
        <w:sz w:val="26"/>
        <w:szCs w:val="26"/>
        <w:lang w:val="fr-CA"/>
      </w:rPr>
      <w:tab/>
    </w:r>
    <w:r w:rsidR="006A7F2F" w:rsidRPr="006A7F2F">
      <w:rPr>
        <w:rFonts w:ascii="Times New Roman" w:eastAsia="Times New Roman" w:hAnsi="Times New Roman" w:cs="Times New Roman"/>
        <w:b/>
        <w:bCs/>
        <w:sz w:val="20"/>
        <w:szCs w:val="20"/>
        <w:lang w:val="fr-CA"/>
      </w:rPr>
      <w:t>CENTRUL DE INFORMARE ŞI RELAŢII PUBLICE</w:t>
    </w:r>
  </w:p>
  <w:p w:rsidR="006A7F2F" w:rsidRPr="006A7F2F" w:rsidRDefault="006A7F2F" w:rsidP="006A7F2F">
    <w:pPr>
      <w:spacing w:after="0" w:line="240" w:lineRule="auto"/>
      <w:ind w:left="3600" w:firstLine="720"/>
      <w:rPr>
        <w:rFonts w:ascii="Times New Roman" w:eastAsia="Times New Roman" w:hAnsi="Times New Roman" w:cs="Times New Roman"/>
        <w:sz w:val="20"/>
        <w:szCs w:val="20"/>
        <w:lang w:val="fr-CA"/>
      </w:rPr>
    </w:pPr>
    <w:r w:rsidRPr="006A7F2F">
      <w:rPr>
        <w:rFonts w:ascii="Times New Roman" w:eastAsia="Times New Roman" w:hAnsi="Times New Roman" w:cs="Times New Roman"/>
        <w:sz w:val="20"/>
        <w:szCs w:val="20"/>
        <w:lang w:val="fr-CA"/>
      </w:rPr>
      <w:t xml:space="preserve">Bucureşti, </w:t>
    </w:r>
    <w:proofErr w:type="spellStart"/>
    <w:r w:rsidRPr="006A7F2F">
      <w:rPr>
        <w:rFonts w:ascii="Times New Roman" w:eastAsia="Times New Roman" w:hAnsi="Times New Roman" w:cs="Times New Roman"/>
        <w:sz w:val="20"/>
        <w:szCs w:val="20"/>
        <w:lang w:val="fr-CA"/>
      </w:rPr>
      <w:t>Str</w:t>
    </w:r>
    <w:proofErr w:type="spellEnd"/>
    <w:r w:rsidRPr="006A7F2F">
      <w:rPr>
        <w:rFonts w:ascii="Times New Roman" w:eastAsia="Times New Roman" w:hAnsi="Times New Roman" w:cs="Times New Roman"/>
        <w:sz w:val="20"/>
        <w:szCs w:val="20"/>
        <w:lang w:val="fr-CA"/>
      </w:rPr>
      <w:t xml:space="preserve">. </w:t>
    </w:r>
    <w:proofErr w:type="spellStart"/>
    <w:r w:rsidRPr="006A7F2F">
      <w:rPr>
        <w:rFonts w:ascii="Times New Roman" w:eastAsia="Times New Roman" w:hAnsi="Times New Roman" w:cs="Times New Roman"/>
        <w:sz w:val="20"/>
        <w:szCs w:val="20"/>
        <w:lang w:val="fr-CA"/>
      </w:rPr>
      <w:t>MihaiVodă</w:t>
    </w:r>
    <w:proofErr w:type="spellEnd"/>
    <w:r w:rsidRPr="006A7F2F">
      <w:rPr>
        <w:rFonts w:ascii="Times New Roman" w:eastAsia="Times New Roman" w:hAnsi="Times New Roman" w:cs="Times New Roman"/>
        <w:sz w:val="20"/>
        <w:szCs w:val="20"/>
        <w:lang w:val="fr-CA"/>
      </w:rPr>
      <w:t xml:space="preserve"> nr. 6, </w:t>
    </w:r>
    <w:proofErr w:type="spellStart"/>
    <w:r w:rsidRPr="006A7F2F">
      <w:rPr>
        <w:rFonts w:ascii="Times New Roman" w:eastAsia="Times New Roman" w:hAnsi="Times New Roman" w:cs="Times New Roman"/>
        <w:sz w:val="20"/>
        <w:szCs w:val="20"/>
        <w:lang w:val="fr-CA"/>
      </w:rPr>
      <w:t>sector</w:t>
    </w:r>
    <w:proofErr w:type="spellEnd"/>
    <w:r w:rsidRPr="006A7F2F">
      <w:rPr>
        <w:rFonts w:ascii="Times New Roman" w:eastAsia="Times New Roman" w:hAnsi="Times New Roman" w:cs="Times New Roman"/>
        <w:sz w:val="20"/>
        <w:szCs w:val="20"/>
        <w:lang w:val="fr-CA"/>
      </w:rPr>
      <w:t xml:space="preserve"> 5, </w:t>
    </w:r>
    <w:proofErr w:type="spellStart"/>
    <w:r w:rsidRPr="006A7F2F">
      <w:rPr>
        <w:rFonts w:ascii="Times New Roman" w:eastAsia="Times New Roman" w:hAnsi="Times New Roman" w:cs="Times New Roman"/>
        <w:sz w:val="20"/>
        <w:szCs w:val="20"/>
        <w:lang w:val="fr-CA"/>
      </w:rPr>
      <w:t>România</w:t>
    </w:r>
    <w:proofErr w:type="spellEnd"/>
  </w:p>
  <w:p w:rsidR="006A7F2F" w:rsidRPr="006A7F2F" w:rsidRDefault="006A7F2F" w:rsidP="006A7F2F">
    <w:pPr>
      <w:spacing w:after="0" w:line="240" w:lineRule="auto"/>
      <w:ind w:left="3600" w:firstLine="720"/>
      <w:rPr>
        <w:rFonts w:ascii="Times New Roman" w:eastAsia="Times New Roman" w:hAnsi="Times New Roman" w:cs="Times New Roman"/>
        <w:sz w:val="20"/>
        <w:szCs w:val="20"/>
      </w:rPr>
    </w:pPr>
    <w:r w:rsidRPr="006A7F2F">
      <w:rPr>
        <w:rFonts w:ascii="Times New Roman" w:eastAsia="Times New Roman" w:hAnsi="Times New Roman" w:cs="Times New Roman"/>
        <w:sz w:val="20"/>
        <w:szCs w:val="20"/>
        <w:lang w:val="en-US"/>
      </w:rPr>
      <w:t>Tel: +4 021.316.66.65, Fax</w:t>
    </w:r>
    <w:r w:rsidRPr="006A7F2F">
      <w:rPr>
        <w:rFonts w:ascii="Times New Roman" w:eastAsia="Times New Roman" w:hAnsi="Times New Roman" w:cs="Times New Roman"/>
        <w:sz w:val="20"/>
        <w:szCs w:val="20"/>
      </w:rPr>
      <w:t>: 021.316.66.65</w:t>
    </w:r>
  </w:p>
  <w:p w:rsidR="00D440B1" w:rsidRDefault="006A7F2F" w:rsidP="00DC37C3">
    <w:pPr>
      <w:spacing w:after="0" w:line="240" w:lineRule="auto"/>
      <w:ind w:left="4320"/>
    </w:pPr>
    <w:r w:rsidRPr="006A7F2F">
      <w:rPr>
        <w:rFonts w:ascii="Times New Roman" w:eastAsia="Times New Roman" w:hAnsi="Times New Roman" w:cs="Times New Roman"/>
        <w:bCs/>
        <w:sz w:val="20"/>
        <w:szCs w:val="20"/>
        <w:lang w:val="en-US"/>
      </w:rPr>
      <w:t xml:space="preserve">E-mail: </w:t>
    </w:r>
    <w:r w:rsidR="0035219F">
      <w:rPr>
        <w:rFonts w:ascii="Times New Roman" w:eastAsia="Times New Roman" w:hAnsi="Times New Roman" w:cs="Times New Roman"/>
        <w:bCs/>
        <w:sz w:val="20"/>
        <w:szCs w:val="20"/>
        <w:lang w:val="en-US"/>
      </w:rPr>
      <w:t>presa</w:t>
    </w:r>
    <w:r w:rsidR="00DC37C3">
      <w:rPr>
        <w:rFonts w:ascii="Times New Roman" w:eastAsia="Times New Roman" w:hAnsi="Times New Roman" w:cs="Times New Roman"/>
        <w:bCs/>
        <w:sz w:val="20"/>
        <w:szCs w:val="20"/>
        <w:lang w:val="en-US"/>
      </w:rPr>
      <w:t>.igpr@gmail.com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F0B" w:rsidRDefault="00DE7F0B" w:rsidP="005A039F">
      <w:pPr>
        <w:spacing w:after="0" w:line="240" w:lineRule="auto"/>
      </w:pPr>
      <w:r>
        <w:separator/>
      </w:r>
    </w:p>
  </w:footnote>
  <w:footnote w:type="continuationSeparator" w:id="0">
    <w:p w:rsidR="00DE7F0B" w:rsidRDefault="00DE7F0B" w:rsidP="005A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9EB" w:rsidRPr="0044241B" w:rsidRDefault="003115F7" w:rsidP="00E731CF">
    <w:pPr>
      <w:pStyle w:val="Header"/>
      <w:rPr>
        <w:rFonts w:ascii="Times New Roman" w:hAnsi="Times New Roman" w:cs="Times New Roman"/>
        <w:sz w:val="20"/>
        <w:szCs w:val="20"/>
        <w:lang w:val="en-US"/>
      </w:rPr>
    </w:pPr>
    <w:r w:rsidRPr="005A039F"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margin">
            <wp:posOffset>-970280</wp:posOffset>
          </wp:positionV>
          <wp:extent cx="666115" cy="924560"/>
          <wp:effectExtent l="0" t="0" r="635" b="8890"/>
          <wp:wrapTight wrapText="bothSides">
            <wp:wrapPolygon edited="0">
              <wp:start x="0" y="0"/>
              <wp:lineTo x="0" y="18692"/>
              <wp:lineTo x="8648" y="21363"/>
              <wp:lineTo x="12355" y="21363"/>
              <wp:lineTo x="21003" y="18692"/>
              <wp:lineTo x="21003" y="0"/>
              <wp:lineTo x="0" y="0"/>
            </wp:wrapPolygon>
          </wp:wrapTight>
          <wp:docPr id="9" name="Picture 9" descr="F:\Public\!2017\sigle transparente\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ublic\!2017\sigle transparente\Untitled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731CF">
      <w:rPr>
        <w:noProof/>
        <w:lang w:val="en-US"/>
      </w:rPr>
      <w:t xml:space="preserve">                                                 </w:t>
    </w:r>
    <w:r>
      <w:rPr>
        <w:rFonts w:ascii="Times New Roman" w:hAnsi="Times New Roman" w:cs="Times New Roman"/>
        <w:b/>
        <w:sz w:val="20"/>
        <w:szCs w:val="20"/>
        <w:lang w:val="pt-BR"/>
      </w:rPr>
      <w:t xml:space="preserve">    </w:t>
    </w:r>
    <w:r w:rsidR="00424A9D">
      <w:rPr>
        <w:rFonts w:ascii="Times New Roman" w:hAnsi="Times New Roman" w:cs="Times New Roman"/>
        <w:b/>
        <w:sz w:val="20"/>
        <w:szCs w:val="20"/>
        <w:lang w:val="pt-BR"/>
      </w:rPr>
      <w:t xml:space="preserve">                        </w:t>
    </w:r>
    <w:r w:rsidR="001179EB" w:rsidRPr="0044241B">
      <w:rPr>
        <w:rFonts w:ascii="Times New Roman" w:hAnsi="Times New Roman" w:cs="Times New Roman"/>
        <w:b/>
        <w:sz w:val="20"/>
        <w:szCs w:val="20"/>
        <w:lang w:val="pt-BR"/>
      </w:rPr>
      <w:t>R  O  M  Â  N  I  A</w:t>
    </w:r>
  </w:p>
  <w:p w:rsidR="003115F7" w:rsidRDefault="00C57EE3" w:rsidP="00C57EE3">
    <w:pPr>
      <w:pStyle w:val="Header"/>
      <w:tabs>
        <w:tab w:val="clear" w:pos="9026"/>
        <w:tab w:val="left" w:pos="7005"/>
      </w:tabs>
      <w:ind w:left="2124"/>
      <w:rPr>
        <w:rFonts w:ascii="Times New Roman" w:hAnsi="Times New Roman" w:cs="Times New Roman"/>
        <w:b/>
        <w:bCs/>
        <w:sz w:val="20"/>
        <w:szCs w:val="20"/>
        <w:lang w:val="en-US"/>
      </w:rPr>
    </w:pPr>
    <w:r>
      <w:rPr>
        <w:rFonts w:ascii="Times New Roman" w:hAnsi="Times New Roman" w:cs="Times New Roman"/>
        <w:b/>
        <w:bCs/>
        <w:sz w:val="20"/>
        <w:szCs w:val="20"/>
        <w:lang w:val="pt-BR"/>
      </w:rPr>
      <w:tab/>
    </w:r>
    <w:r w:rsidR="001179EB" w:rsidRPr="0044241B">
      <w:rPr>
        <w:rFonts w:ascii="Times New Roman" w:hAnsi="Times New Roman" w:cs="Times New Roman"/>
        <w:b/>
        <w:bCs/>
        <w:sz w:val="20"/>
        <w:szCs w:val="20"/>
        <w:lang w:val="en-US"/>
      </w:rPr>
      <w:t>INSPECTORATUL GENERAL AL POLIŢIEI ROMÂNE</w:t>
    </w:r>
  </w:p>
  <w:p w:rsidR="001179EB" w:rsidRPr="003115F7" w:rsidRDefault="003115F7" w:rsidP="003115F7">
    <w:pPr>
      <w:pStyle w:val="Header"/>
      <w:tabs>
        <w:tab w:val="clear" w:pos="9026"/>
        <w:tab w:val="right" w:pos="9360"/>
      </w:tabs>
      <w:rPr>
        <w:rFonts w:ascii="Times New Roman" w:hAnsi="Times New Roman" w:cs="Times New Roman"/>
        <w:b/>
        <w:bCs/>
        <w:sz w:val="20"/>
        <w:szCs w:val="20"/>
        <w:lang w:val="en-US"/>
      </w:rPr>
    </w:pPr>
    <w:r>
      <w:rPr>
        <w:rFonts w:ascii="Times New Roman" w:hAnsi="Times New Roman" w:cs="Times New Roman"/>
        <w:b/>
        <w:bCs/>
        <w:sz w:val="20"/>
        <w:szCs w:val="20"/>
        <w:lang w:val="fr-CA"/>
      </w:rPr>
      <w:t xml:space="preserve">                  </w:t>
    </w:r>
    <w:r w:rsidR="00C57EE3">
      <w:rPr>
        <w:rFonts w:ascii="Times New Roman" w:hAnsi="Times New Roman" w:cs="Times New Roman"/>
        <w:b/>
        <w:bCs/>
        <w:sz w:val="20"/>
        <w:szCs w:val="20"/>
        <w:lang w:val="fr-CA"/>
      </w:rPr>
      <w:t xml:space="preserve">    </w:t>
    </w:r>
    <w:r w:rsidR="00424A9D">
      <w:rPr>
        <w:rFonts w:ascii="Times New Roman" w:hAnsi="Times New Roman" w:cs="Times New Roman"/>
        <w:b/>
        <w:bCs/>
        <w:sz w:val="20"/>
        <w:szCs w:val="20"/>
        <w:lang w:val="fr-CA"/>
      </w:rPr>
      <w:t xml:space="preserve">                       </w:t>
    </w:r>
    <w:r w:rsidR="001179EB" w:rsidRPr="0044241B">
      <w:rPr>
        <w:rFonts w:ascii="Times New Roman" w:hAnsi="Times New Roman" w:cs="Times New Roman"/>
        <w:b/>
        <w:bCs/>
        <w:sz w:val="20"/>
        <w:szCs w:val="20"/>
        <w:lang w:val="fr-CA"/>
      </w:rPr>
      <w:t>CENTRUL DE INFORMARE ŞI RELAŢII PUBLICE</w:t>
    </w:r>
  </w:p>
  <w:p w:rsidR="005A039F" w:rsidRDefault="005A039F" w:rsidP="003115F7">
    <w:pPr>
      <w:pStyle w:val="Header"/>
      <w:jc w:val="center"/>
    </w:pPr>
  </w:p>
  <w:p w:rsidR="00D440B1" w:rsidRDefault="00D440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C153"/>
      </v:shape>
    </w:pict>
  </w:numPicBullet>
  <w:abstractNum w:abstractNumId="0" w15:restartNumberingAfterBreak="0">
    <w:nsid w:val="131F4FF3"/>
    <w:multiLevelType w:val="hybridMultilevel"/>
    <w:tmpl w:val="CCA8D426"/>
    <w:lvl w:ilvl="0" w:tplc="13645B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3317F48"/>
    <w:multiLevelType w:val="hybridMultilevel"/>
    <w:tmpl w:val="627EE410"/>
    <w:lvl w:ilvl="0" w:tplc="041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83782F"/>
    <w:multiLevelType w:val="hybridMultilevel"/>
    <w:tmpl w:val="CEB48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6E75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B01A9"/>
    <w:multiLevelType w:val="hybridMultilevel"/>
    <w:tmpl w:val="9CC81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214B9"/>
    <w:multiLevelType w:val="hybridMultilevel"/>
    <w:tmpl w:val="035644C0"/>
    <w:lvl w:ilvl="0" w:tplc="A6E054EA">
      <w:start w:val="1"/>
      <w:numFmt w:val="upperLetter"/>
      <w:lvlText w:val="%1."/>
      <w:lvlJc w:val="left"/>
      <w:pPr>
        <w:ind w:left="1512" w:hanging="94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8E5F19"/>
    <w:multiLevelType w:val="hybridMultilevel"/>
    <w:tmpl w:val="F9D6083E"/>
    <w:lvl w:ilvl="0" w:tplc="4B94D2A0">
      <w:start w:val="6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213C0"/>
    <w:multiLevelType w:val="hybridMultilevel"/>
    <w:tmpl w:val="BCAA5E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C0E0E"/>
    <w:multiLevelType w:val="hybridMultilevel"/>
    <w:tmpl w:val="4964FED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7BB41BC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B42ACA"/>
    <w:multiLevelType w:val="hybridMultilevel"/>
    <w:tmpl w:val="9AFE9F86"/>
    <w:lvl w:ilvl="0" w:tplc="F0C69700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9" w15:restartNumberingAfterBreak="0">
    <w:nsid w:val="28C25B71"/>
    <w:multiLevelType w:val="hybridMultilevel"/>
    <w:tmpl w:val="7004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C77C9"/>
    <w:multiLevelType w:val="hybridMultilevel"/>
    <w:tmpl w:val="EE0CE172"/>
    <w:lvl w:ilvl="0" w:tplc="19A6732C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781117"/>
    <w:multiLevelType w:val="hybridMultilevel"/>
    <w:tmpl w:val="1C32F222"/>
    <w:lvl w:ilvl="0" w:tplc="040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2" w15:restartNumberingAfterBreak="0">
    <w:nsid w:val="383E61A0"/>
    <w:multiLevelType w:val="multilevel"/>
    <w:tmpl w:val="E03048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4102392A"/>
    <w:multiLevelType w:val="hybridMultilevel"/>
    <w:tmpl w:val="C21EB12E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790BBE4">
      <w:start w:val="1"/>
      <w:numFmt w:val="decimal"/>
      <w:lvlText w:val="%2)"/>
      <w:lvlJc w:val="left"/>
      <w:pPr>
        <w:ind w:left="1725" w:hanging="645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F3ECD"/>
    <w:multiLevelType w:val="hybridMultilevel"/>
    <w:tmpl w:val="D040E0DE"/>
    <w:lvl w:ilvl="0" w:tplc="F490F0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E0F08"/>
    <w:multiLevelType w:val="hybridMultilevel"/>
    <w:tmpl w:val="C8FAD0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06339"/>
    <w:multiLevelType w:val="hybridMultilevel"/>
    <w:tmpl w:val="A7F27F2A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E72C5"/>
    <w:multiLevelType w:val="hybridMultilevel"/>
    <w:tmpl w:val="9B8260F8"/>
    <w:lvl w:ilvl="0" w:tplc="F0C69700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8" w15:restartNumberingAfterBreak="0">
    <w:nsid w:val="7114523A"/>
    <w:multiLevelType w:val="hybridMultilevel"/>
    <w:tmpl w:val="0A48C7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45247"/>
    <w:multiLevelType w:val="hybridMultilevel"/>
    <w:tmpl w:val="337EDED0"/>
    <w:lvl w:ilvl="0" w:tplc="35F21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B02B3C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A68C9"/>
    <w:multiLevelType w:val="hybridMultilevel"/>
    <w:tmpl w:val="6458DBB0"/>
    <w:lvl w:ilvl="0" w:tplc="40AED9C8">
      <w:start w:val="1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1" w15:restartNumberingAfterBreak="0">
    <w:nsid w:val="76DB6FE4"/>
    <w:multiLevelType w:val="hybridMultilevel"/>
    <w:tmpl w:val="BC4EA358"/>
    <w:lvl w:ilvl="0" w:tplc="2AEAE216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7F301BF4"/>
    <w:multiLevelType w:val="hybridMultilevel"/>
    <w:tmpl w:val="872413DA"/>
    <w:lvl w:ilvl="0" w:tplc="F0C6970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19"/>
  </w:num>
  <w:num w:numId="9">
    <w:abstractNumId w:val="13"/>
  </w:num>
  <w:num w:numId="10">
    <w:abstractNumId w:val="16"/>
  </w:num>
  <w:num w:numId="11">
    <w:abstractNumId w:val="21"/>
  </w:num>
  <w:num w:numId="12">
    <w:abstractNumId w:val="5"/>
  </w:num>
  <w:num w:numId="13">
    <w:abstractNumId w:val="1"/>
  </w:num>
  <w:num w:numId="14">
    <w:abstractNumId w:val="3"/>
  </w:num>
  <w:num w:numId="15">
    <w:abstractNumId w:val="12"/>
  </w:num>
  <w:num w:numId="16">
    <w:abstractNumId w:val="2"/>
  </w:num>
  <w:num w:numId="17">
    <w:abstractNumId w:val="20"/>
  </w:num>
  <w:num w:numId="18">
    <w:abstractNumId w:val="11"/>
  </w:num>
  <w:num w:numId="19">
    <w:abstractNumId w:val="22"/>
  </w:num>
  <w:num w:numId="20">
    <w:abstractNumId w:val="8"/>
  </w:num>
  <w:num w:numId="21">
    <w:abstractNumId w:val="18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D7"/>
    <w:rsid w:val="00002FF7"/>
    <w:rsid w:val="00004F30"/>
    <w:rsid w:val="0000606F"/>
    <w:rsid w:val="000106AD"/>
    <w:rsid w:val="00016D04"/>
    <w:rsid w:val="00022682"/>
    <w:rsid w:val="00024797"/>
    <w:rsid w:val="00025163"/>
    <w:rsid w:val="00025559"/>
    <w:rsid w:val="00025610"/>
    <w:rsid w:val="0002740C"/>
    <w:rsid w:val="00041659"/>
    <w:rsid w:val="0005086D"/>
    <w:rsid w:val="00056D14"/>
    <w:rsid w:val="00065C40"/>
    <w:rsid w:val="00076A5A"/>
    <w:rsid w:val="00076A72"/>
    <w:rsid w:val="00082BCF"/>
    <w:rsid w:val="0009186D"/>
    <w:rsid w:val="0009397D"/>
    <w:rsid w:val="00094768"/>
    <w:rsid w:val="00095319"/>
    <w:rsid w:val="0009763D"/>
    <w:rsid w:val="000A5862"/>
    <w:rsid w:val="000B1DE5"/>
    <w:rsid w:val="000B647C"/>
    <w:rsid w:val="000C116B"/>
    <w:rsid w:val="000C3584"/>
    <w:rsid w:val="000C36BC"/>
    <w:rsid w:val="000C4E8A"/>
    <w:rsid w:val="000D6E79"/>
    <w:rsid w:val="000E04D7"/>
    <w:rsid w:val="000E4D9E"/>
    <w:rsid w:val="000E6499"/>
    <w:rsid w:val="000E757D"/>
    <w:rsid w:val="000E77B6"/>
    <w:rsid w:val="000F24E5"/>
    <w:rsid w:val="000F31CF"/>
    <w:rsid w:val="000F79E3"/>
    <w:rsid w:val="0010382A"/>
    <w:rsid w:val="00104114"/>
    <w:rsid w:val="00104B09"/>
    <w:rsid w:val="00105566"/>
    <w:rsid w:val="00111789"/>
    <w:rsid w:val="00114225"/>
    <w:rsid w:val="001175B0"/>
    <w:rsid w:val="001179EB"/>
    <w:rsid w:val="001240B4"/>
    <w:rsid w:val="001278B7"/>
    <w:rsid w:val="00142684"/>
    <w:rsid w:val="0015464F"/>
    <w:rsid w:val="00156E25"/>
    <w:rsid w:val="00162DC2"/>
    <w:rsid w:val="00164249"/>
    <w:rsid w:val="00174400"/>
    <w:rsid w:val="00176026"/>
    <w:rsid w:val="00187EC1"/>
    <w:rsid w:val="00193818"/>
    <w:rsid w:val="00193CB3"/>
    <w:rsid w:val="001A37E8"/>
    <w:rsid w:val="001A5EF1"/>
    <w:rsid w:val="001B0901"/>
    <w:rsid w:val="001B0930"/>
    <w:rsid w:val="001C3CB3"/>
    <w:rsid w:val="001D1105"/>
    <w:rsid w:val="001D26F2"/>
    <w:rsid w:val="001D5428"/>
    <w:rsid w:val="001E0314"/>
    <w:rsid w:val="001E085C"/>
    <w:rsid w:val="001E1184"/>
    <w:rsid w:val="001E47A5"/>
    <w:rsid w:val="001F0F84"/>
    <w:rsid w:val="001F563E"/>
    <w:rsid w:val="00200224"/>
    <w:rsid w:val="002014A0"/>
    <w:rsid w:val="00203E69"/>
    <w:rsid w:val="0022121D"/>
    <w:rsid w:val="002225AE"/>
    <w:rsid w:val="00223EB9"/>
    <w:rsid w:val="002263C3"/>
    <w:rsid w:val="00226B46"/>
    <w:rsid w:val="00227750"/>
    <w:rsid w:val="00231421"/>
    <w:rsid w:val="0023159E"/>
    <w:rsid w:val="00236FFB"/>
    <w:rsid w:val="002464C6"/>
    <w:rsid w:val="00263034"/>
    <w:rsid w:val="002646AC"/>
    <w:rsid w:val="002651D3"/>
    <w:rsid w:val="002657DF"/>
    <w:rsid w:val="00265BD5"/>
    <w:rsid w:val="00271D9D"/>
    <w:rsid w:val="0027710B"/>
    <w:rsid w:val="00281160"/>
    <w:rsid w:val="00281791"/>
    <w:rsid w:val="00283EC0"/>
    <w:rsid w:val="002846C3"/>
    <w:rsid w:val="002A7C8C"/>
    <w:rsid w:val="002B0389"/>
    <w:rsid w:val="002B44BE"/>
    <w:rsid w:val="002B6AF8"/>
    <w:rsid w:val="002C4575"/>
    <w:rsid w:val="002C5F25"/>
    <w:rsid w:val="002C72B8"/>
    <w:rsid w:val="002D2E55"/>
    <w:rsid w:val="002D65CD"/>
    <w:rsid w:val="002D677B"/>
    <w:rsid w:val="002E4DDB"/>
    <w:rsid w:val="002F1E6F"/>
    <w:rsid w:val="002F50F8"/>
    <w:rsid w:val="002F53E4"/>
    <w:rsid w:val="003115F7"/>
    <w:rsid w:val="003255CE"/>
    <w:rsid w:val="0032782C"/>
    <w:rsid w:val="00335403"/>
    <w:rsid w:val="003375DB"/>
    <w:rsid w:val="00345007"/>
    <w:rsid w:val="0035219F"/>
    <w:rsid w:val="0035680F"/>
    <w:rsid w:val="00356DB4"/>
    <w:rsid w:val="003605CA"/>
    <w:rsid w:val="0036163D"/>
    <w:rsid w:val="003636CB"/>
    <w:rsid w:val="00373F06"/>
    <w:rsid w:val="00377640"/>
    <w:rsid w:val="003841AA"/>
    <w:rsid w:val="00390098"/>
    <w:rsid w:val="00391EAB"/>
    <w:rsid w:val="003A5D90"/>
    <w:rsid w:val="003B3F0B"/>
    <w:rsid w:val="003C3D5A"/>
    <w:rsid w:val="003D6C9A"/>
    <w:rsid w:val="003E0759"/>
    <w:rsid w:val="003E506A"/>
    <w:rsid w:val="0040229B"/>
    <w:rsid w:val="004158F1"/>
    <w:rsid w:val="00416B4E"/>
    <w:rsid w:val="00424A9D"/>
    <w:rsid w:val="004315E8"/>
    <w:rsid w:val="00433B71"/>
    <w:rsid w:val="0044241B"/>
    <w:rsid w:val="00443237"/>
    <w:rsid w:val="00454385"/>
    <w:rsid w:val="00455C6E"/>
    <w:rsid w:val="00456EAC"/>
    <w:rsid w:val="00457978"/>
    <w:rsid w:val="004607C9"/>
    <w:rsid w:val="00464FD9"/>
    <w:rsid w:val="004652BD"/>
    <w:rsid w:val="00483089"/>
    <w:rsid w:val="004A0E08"/>
    <w:rsid w:val="004A36BA"/>
    <w:rsid w:val="004A5508"/>
    <w:rsid w:val="004A7635"/>
    <w:rsid w:val="004A7C26"/>
    <w:rsid w:val="004B233C"/>
    <w:rsid w:val="004B70DE"/>
    <w:rsid w:val="004C148F"/>
    <w:rsid w:val="004C6066"/>
    <w:rsid w:val="004D19A5"/>
    <w:rsid w:val="004D621C"/>
    <w:rsid w:val="004D636F"/>
    <w:rsid w:val="004E4554"/>
    <w:rsid w:val="004E6EEE"/>
    <w:rsid w:val="004F6B11"/>
    <w:rsid w:val="004F756F"/>
    <w:rsid w:val="005035B6"/>
    <w:rsid w:val="005061C4"/>
    <w:rsid w:val="005128FA"/>
    <w:rsid w:val="0052377E"/>
    <w:rsid w:val="00540CE9"/>
    <w:rsid w:val="00545A68"/>
    <w:rsid w:val="005511FB"/>
    <w:rsid w:val="00553656"/>
    <w:rsid w:val="00554407"/>
    <w:rsid w:val="00561B91"/>
    <w:rsid w:val="00570D06"/>
    <w:rsid w:val="005716C0"/>
    <w:rsid w:val="005716DB"/>
    <w:rsid w:val="00583A14"/>
    <w:rsid w:val="0058472A"/>
    <w:rsid w:val="005850B6"/>
    <w:rsid w:val="005937F0"/>
    <w:rsid w:val="005A039F"/>
    <w:rsid w:val="005A1B8E"/>
    <w:rsid w:val="005A3D73"/>
    <w:rsid w:val="005A577A"/>
    <w:rsid w:val="005A684B"/>
    <w:rsid w:val="005A6A89"/>
    <w:rsid w:val="005A741D"/>
    <w:rsid w:val="005C1C3A"/>
    <w:rsid w:val="005D2098"/>
    <w:rsid w:val="005D55F8"/>
    <w:rsid w:val="005E0AA5"/>
    <w:rsid w:val="005E26D2"/>
    <w:rsid w:val="005E3622"/>
    <w:rsid w:val="005E706D"/>
    <w:rsid w:val="005F0F76"/>
    <w:rsid w:val="005F684B"/>
    <w:rsid w:val="00617BCF"/>
    <w:rsid w:val="006241C4"/>
    <w:rsid w:val="0062461B"/>
    <w:rsid w:val="006256FA"/>
    <w:rsid w:val="00625BF6"/>
    <w:rsid w:val="00627041"/>
    <w:rsid w:val="00632F38"/>
    <w:rsid w:val="006332A1"/>
    <w:rsid w:val="006342DA"/>
    <w:rsid w:val="00643165"/>
    <w:rsid w:val="00651D6F"/>
    <w:rsid w:val="0066108A"/>
    <w:rsid w:val="00664271"/>
    <w:rsid w:val="00670D91"/>
    <w:rsid w:val="00673389"/>
    <w:rsid w:val="00683718"/>
    <w:rsid w:val="00686B20"/>
    <w:rsid w:val="00695515"/>
    <w:rsid w:val="00696239"/>
    <w:rsid w:val="006A4D41"/>
    <w:rsid w:val="006A7F2F"/>
    <w:rsid w:val="006B239B"/>
    <w:rsid w:val="006B5632"/>
    <w:rsid w:val="006C3B73"/>
    <w:rsid w:val="006C6094"/>
    <w:rsid w:val="006D345D"/>
    <w:rsid w:val="006D5116"/>
    <w:rsid w:val="006E77A2"/>
    <w:rsid w:val="006F724D"/>
    <w:rsid w:val="007062AD"/>
    <w:rsid w:val="00707E74"/>
    <w:rsid w:val="00710DDF"/>
    <w:rsid w:val="00713125"/>
    <w:rsid w:val="0071412C"/>
    <w:rsid w:val="0071477B"/>
    <w:rsid w:val="00727F59"/>
    <w:rsid w:val="00735294"/>
    <w:rsid w:val="007376E2"/>
    <w:rsid w:val="007378F0"/>
    <w:rsid w:val="00740D91"/>
    <w:rsid w:val="007411CE"/>
    <w:rsid w:val="00742490"/>
    <w:rsid w:val="00743831"/>
    <w:rsid w:val="00747414"/>
    <w:rsid w:val="00750DA4"/>
    <w:rsid w:val="00752595"/>
    <w:rsid w:val="00757415"/>
    <w:rsid w:val="0076396E"/>
    <w:rsid w:val="00780113"/>
    <w:rsid w:val="00781750"/>
    <w:rsid w:val="007839FE"/>
    <w:rsid w:val="00784C4A"/>
    <w:rsid w:val="00786EB6"/>
    <w:rsid w:val="007905F5"/>
    <w:rsid w:val="00794AAE"/>
    <w:rsid w:val="007A1170"/>
    <w:rsid w:val="007A4012"/>
    <w:rsid w:val="007A6129"/>
    <w:rsid w:val="007B4B35"/>
    <w:rsid w:val="007B5BD8"/>
    <w:rsid w:val="007B629D"/>
    <w:rsid w:val="007C6443"/>
    <w:rsid w:val="007D554C"/>
    <w:rsid w:val="007D779C"/>
    <w:rsid w:val="007E5D04"/>
    <w:rsid w:val="007F12D9"/>
    <w:rsid w:val="007F3301"/>
    <w:rsid w:val="00812974"/>
    <w:rsid w:val="008218E8"/>
    <w:rsid w:val="008257FF"/>
    <w:rsid w:val="00830E0C"/>
    <w:rsid w:val="00830E22"/>
    <w:rsid w:val="008330B7"/>
    <w:rsid w:val="00834A66"/>
    <w:rsid w:val="0083591D"/>
    <w:rsid w:val="0083617D"/>
    <w:rsid w:val="00837D91"/>
    <w:rsid w:val="00842BB0"/>
    <w:rsid w:val="008447BF"/>
    <w:rsid w:val="00851F89"/>
    <w:rsid w:val="008603AC"/>
    <w:rsid w:val="00874995"/>
    <w:rsid w:val="008801A1"/>
    <w:rsid w:val="00885F49"/>
    <w:rsid w:val="00894A6B"/>
    <w:rsid w:val="008A1FC3"/>
    <w:rsid w:val="008A5993"/>
    <w:rsid w:val="008B4421"/>
    <w:rsid w:val="008B55F9"/>
    <w:rsid w:val="008C4393"/>
    <w:rsid w:val="008D26D4"/>
    <w:rsid w:val="008D2B5C"/>
    <w:rsid w:val="008D5A23"/>
    <w:rsid w:val="008D6049"/>
    <w:rsid w:val="008D6B45"/>
    <w:rsid w:val="008D7AF7"/>
    <w:rsid w:val="008D7E78"/>
    <w:rsid w:val="008E3060"/>
    <w:rsid w:val="009001FF"/>
    <w:rsid w:val="00900926"/>
    <w:rsid w:val="009024E8"/>
    <w:rsid w:val="00903F4C"/>
    <w:rsid w:val="00905FC8"/>
    <w:rsid w:val="00915079"/>
    <w:rsid w:val="00925231"/>
    <w:rsid w:val="00927612"/>
    <w:rsid w:val="009311AC"/>
    <w:rsid w:val="009332C6"/>
    <w:rsid w:val="009338EA"/>
    <w:rsid w:val="00941914"/>
    <w:rsid w:val="00942647"/>
    <w:rsid w:val="0096538E"/>
    <w:rsid w:val="0096771B"/>
    <w:rsid w:val="0097482B"/>
    <w:rsid w:val="00977ADF"/>
    <w:rsid w:val="00985822"/>
    <w:rsid w:val="00994792"/>
    <w:rsid w:val="009959DF"/>
    <w:rsid w:val="009A7E51"/>
    <w:rsid w:val="009B3F6D"/>
    <w:rsid w:val="009B45DB"/>
    <w:rsid w:val="009B6EB9"/>
    <w:rsid w:val="009B751B"/>
    <w:rsid w:val="009C1525"/>
    <w:rsid w:val="009C206D"/>
    <w:rsid w:val="009C605E"/>
    <w:rsid w:val="009D36F1"/>
    <w:rsid w:val="009D3803"/>
    <w:rsid w:val="009D71AE"/>
    <w:rsid w:val="009E0DCD"/>
    <w:rsid w:val="009E1A16"/>
    <w:rsid w:val="009E248D"/>
    <w:rsid w:val="009F0E52"/>
    <w:rsid w:val="009F40C6"/>
    <w:rsid w:val="009F6046"/>
    <w:rsid w:val="00A039B7"/>
    <w:rsid w:val="00A13CDA"/>
    <w:rsid w:val="00A14FC6"/>
    <w:rsid w:val="00A2483C"/>
    <w:rsid w:val="00A24856"/>
    <w:rsid w:val="00A257A2"/>
    <w:rsid w:val="00A25FE6"/>
    <w:rsid w:val="00A31746"/>
    <w:rsid w:val="00A358F5"/>
    <w:rsid w:val="00A426CC"/>
    <w:rsid w:val="00A50D29"/>
    <w:rsid w:val="00A557CB"/>
    <w:rsid w:val="00A60368"/>
    <w:rsid w:val="00A65B33"/>
    <w:rsid w:val="00A7326C"/>
    <w:rsid w:val="00A74025"/>
    <w:rsid w:val="00A76BC0"/>
    <w:rsid w:val="00A773C9"/>
    <w:rsid w:val="00A80C83"/>
    <w:rsid w:val="00A92CEF"/>
    <w:rsid w:val="00A944CF"/>
    <w:rsid w:val="00A94DE4"/>
    <w:rsid w:val="00AA3773"/>
    <w:rsid w:val="00AA564C"/>
    <w:rsid w:val="00AB07A0"/>
    <w:rsid w:val="00AB0D73"/>
    <w:rsid w:val="00AC194F"/>
    <w:rsid w:val="00AC1D26"/>
    <w:rsid w:val="00AD09C5"/>
    <w:rsid w:val="00AD60F3"/>
    <w:rsid w:val="00AE2C0E"/>
    <w:rsid w:val="00AE7903"/>
    <w:rsid w:val="00AE7FA8"/>
    <w:rsid w:val="00B029E8"/>
    <w:rsid w:val="00B1310B"/>
    <w:rsid w:val="00B1687C"/>
    <w:rsid w:val="00B20E98"/>
    <w:rsid w:val="00B234A1"/>
    <w:rsid w:val="00B238F3"/>
    <w:rsid w:val="00B3659F"/>
    <w:rsid w:val="00B40ACE"/>
    <w:rsid w:val="00B422D2"/>
    <w:rsid w:val="00B44A20"/>
    <w:rsid w:val="00B44E39"/>
    <w:rsid w:val="00B45106"/>
    <w:rsid w:val="00B46956"/>
    <w:rsid w:val="00B52447"/>
    <w:rsid w:val="00B65430"/>
    <w:rsid w:val="00B6641C"/>
    <w:rsid w:val="00B81FC6"/>
    <w:rsid w:val="00B83CDA"/>
    <w:rsid w:val="00B93ECF"/>
    <w:rsid w:val="00B94F40"/>
    <w:rsid w:val="00BA1326"/>
    <w:rsid w:val="00BA1414"/>
    <w:rsid w:val="00BA7C44"/>
    <w:rsid w:val="00BB0844"/>
    <w:rsid w:val="00BC1574"/>
    <w:rsid w:val="00BC2C64"/>
    <w:rsid w:val="00BC46DA"/>
    <w:rsid w:val="00BC65E5"/>
    <w:rsid w:val="00BD4F41"/>
    <w:rsid w:val="00BE527C"/>
    <w:rsid w:val="00BE6C9E"/>
    <w:rsid w:val="00BF0935"/>
    <w:rsid w:val="00BF4A59"/>
    <w:rsid w:val="00C1124B"/>
    <w:rsid w:val="00C366F0"/>
    <w:rsid w:val="00C52D0E"/>
    <w:rsid w:val="00C54EF6"/>
    <w:rsid w:val="00C57EE3"/>
    <w:rsid w:val="00C62751"/>
    <w:rsid w:val="00C73601"/>
    <w:rsid w:val="00C806E0"/>
    <w:rsid w:val="00C8337D"/>
    <w:rsid w:val="00C84D00"/>
    <w:rsid w:val="00C87114"/>
    <w:rsid w:val="00C91581"/>
    <w:rsid w:val="00C92674"/>
    <w:rsid w:val="00C977CD"/>
    <w:rsid w:val="00C97D31"/>
    <w:rsid w:val="00CB7EAD"/>
    <w:rsid w:val="00CC34E8"/>
    <w:rsid w:val="00CC54B0"/>
    <w:rsid w:val="00CC786A"/>
    <w:rsid w:val="00CD250F"/>
    <w:rsid w:val="00CD27A2"/>
    <w:rsid w:val="00CE45B9"/>
    <w:rsid w:val="00CE5C12"/>
    <w:rsid w:val="00CE73AF"/>
    <w:rsid w:val="00CE7A9F"/>
    <w:rsid w:val="00CF347A"/>
    <w:rsid w:val="00CF3652"/>
    <w:rsid w:val="00CF4F06"/>
    <w:rsid w:val="00D003CD"/>
    <w:rsid w:val="00D07041"/>
    <w:rsid w:val="00D0709F"/>
    <w:rsid w:val="00D07DA1"/>
    <w:rsid w:val="00D136CF"/>
    <w:rsid w:val="00D219E8"/>
    <w:rsid w:val="00D243DE"/>
    <w:rsid w:val="00D25DA8"/>
    <w:rsid w:val="00D27F83"/>
    <w:rsid w:val="00D37FFD"/>
    <w:rsid w:val="00D440B1"/>
    <w:rsid w:val="00D52F50"/>
    <w:rsid w:val="00D53F8D"/>
    <w:rsid w:val="00D676C3"/>
    <w:rsid w:val="00D677D2"/>
    <w:rsid w:val="00D708D4"/>
    <w:rsid w:val="00D73217"/>
    <w:rsid w:val="00D7428D"/>
    <w:rsid w:val="00D75E3E"/>
    <w:rsid w:val="00D77317"/>
    <w:rsid w:val="00D8524C"/>
    <w:rsid w:val="00D878A1"/>
    <w:rsid w:val="00D90222"/>
    <w:rsid w:val="00D9417F"/>
    <w:rsid w:val="00DA1D5E"/>
    <w:rsid w:val="00DA40DF"/>
    <w:rsid w:val="00DA49E7"/>
    <w:rsid w:val="00DB0FBA"/>
    <w:rsid w:val="00DB6136"/>
    <w:rsid w:val="00DC0A97"/>
    <w:rsid w:val="00DC1A03"/>
    <w:rsid w:val="00DC2ADC"/>
    <w:rsid w:val="00DC37C3"/>
    <w:rsid w:val="00DC51FD"/>
    <w:rsid w:val="00DD0CE3"/>
    <w:rsid w:val="00DD28DA"/>
    <w:rsid w:val="00DD7829"/>
    <w:rsid w:val="00DD7964"/>
    <w:rsid w:val="00DE1A69"/>
    <w:rsid w:val="00DE7360"/>
    <w:rsid w:val="00DE7F0B"/>
    <w:rsid w:val="00DF06B5"/>
    <w:rsid w:val="00DF3C96"/>
    <w:rsid w:val="00E0219C"/>
    <w:rsid w:val="00E16D3F"/>
    <w:rsid w:val="00E26028"/>
    <w:rsid w:val="00E27CCE"/>
    <w:rsid w:val="00E372DE"/>
    <w:rsid w:val="00E41A70"/>
    <w:rsid w:val="00E41AC8"/>
    <w:rsid w:val="00E43140"/>
    <w:rsid w:val="00E520E8"/>
    <w:rsid w:val="00E522AE"/>
    <w:rsid w:val="00E55457"/>
    <w:rsid w:val="00E5711E"/>
    <w:rsid w:val="00E576B4"/>
    <w:rsid w:val="00E60BCC"/>
    <w:rsid w:val="00E60CF6"/>
    <w:rsid w:val="00E649D1"/>
    <w:rsid w:val="00E65DB3"/>
    <w:rsid w:val="00E731CF"/>
    <w:rsid w:val="00E77ECF"/>
    <w:rsid w:val="00E85030"/>
    <w:rsid w:val="00E85090"/>
    <w:rsid w:val="00E86808"/>
    <w:rsid w:val="00EA4F1E"/>
    <w:rsid w:val="00EC2BAF"/>
    <w:rsid w:val="00EC4CCC"/>
    <w:rsid w:val="00EE0026"/>
    <w:rsid w:val="00EE1681"/>
    <w:rsid w:val="00EE2412"/>
    <w:rsid w:val="00EF4143"/>
    <w:rsid w:val="00F03372"/>
    <w:rsid w:val="00F057C1"/>
    <w:rsid w:val="00F12710"/>
    <w:rsid w:val="00F1377E"/>
    <w:rsid w:val="00F14DAA"/>
    <w:rsid w:val="00F1797D"/>
    <w:rsid w:val="00F20235"/>
    <w:rsid w:val="00F23281"/>
    <w:rsid w:val="00F24643"/>
    <w:rsid w:val="00F27EEE"/>
    <w:rsid w:val="00F34CE0"/>
    <w:rsid w:val="00F374B6"/>
    <w:rsid w:val="00F43CA3"/>
    <w:rsid w:val="00F45CF1"/>
    <w:rsid w:val="00F46B1D"/>
    <w:rsid w:val="00F521CE"/>
    <w:rsid w:val="00F60FF1"/>
    <w:rsid w:val="00F63C2D"/>
    <w:rsid w:val="00F63E39"/>
    <w:rsid w:val="00F653BD"/>
    <w:rsid w:val="00F65924"/>
    <w:rsid w:val="00F756F8"/>
    <w:rsid w:val="00F862E4"/>
    <w:rsid w:val="00F9207D"/>
    <w:rsid w:val="00F9669F"/>
    <w:rsid w:val="00F972F4"/>
    <w:rsid w:val="00FA4208"/>
    <w:rsid w:val="00FA6B00"/>
    <w:rsid w:val="00FA7904"/>
    <w:rsid w:val="00FB1302"/>
    <w:rsid w:val="00FB1F03"/>
    <w:rsid w:val="00FB3730"/>
    <w:rsid w:val="00FB60B4"/>
    <w:rsid w:val="00FD054B"/>
    <w:rsid w:val="00FD11F2"/>
    <w:rsid w:val="00FD1C96"/>
    <w:rsid w:val="00FD25DC"/>
    <w:rsid w:val="00FE1F6E"/>
    <w:rsid w:val="00FE3935"/>
    <w:rsid w:val="00FE5B35"/>
    <w:rsid w:val="00FF3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B90DB"/>
  <w15:docId w15:val="{CA671366-BE13-4A3C-842D-9213F7A7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C6E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E45B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45B9"/>
    <w:pPr>
      <w:keepNext/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1A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39F"/>
  </w:style>
  <w:style w:type="paragraph" w:styleId="Footer">
    <w:name w:val="footer"/>
    <w:basedOn w:val="Normal"/>
    <w:link w:val="FooterChar"/>
    <w:unhideWhenUsed/>
    <w:rsid w:val="005A0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39F"/>
  </w:style>
  <w:style w:type="paragraph" w:styleId="BalloonText">
    <w:name w:val="Balloon Text"/>
    <w:basedOn w:val="Normal"/>
    <w:link w:val="BalloonTextChar"/>
    <w:uiPriority w:val="99"/>
    <w:semiHidden/>
    <w:unhideWhenUsed/>
    <w:rsid w:val="00D07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9F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8361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83617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8361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3617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014A0"/>
    <w:pPr>
      <w:spacing w:after="120" w:line="259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14A0"/>
  </w:style>
  <w:style w:type="paragraph" w:styleId="NormalWeb">
    <w:name w:val="Normal (Web)"/>
    <w:basedOn w:val="Normal"/>
    <w:link w:val="NormalWebChar"/>
    <w:uiPriority w:val="99"/>
    <w:unhideWhenUsed/>
    <w:rsid w:val="0020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45B9"/>
    <w:rPr>
      <w:rFonts w:ascii="Cambria" w:eastAsia="SimSun" w:hAnsi="Cambria" w:cs="Times New Roman"/>
      <w:b/>
      <w:bCs/>
      <w:sz w:val="26"/>
      <w:szCs w:val="26"/>
      <w:lang w:val="en-US"/>
    </w:rPr>
  </w:style>
  <w:style w:type="character" w:customStyle="1" w:styleId="NormalWebChar">
    <w:name w:val="Normal (Web) Char"/>
    <w:link w:val="NormalWeb"/>
    <w:uiPriority w:val="99"/>
    <w:locked/>
    <w:rsid w:val="00CE45B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CE45B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E45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0A5862"/>
  </w:style>
  <w:style w:type="character" w:styleId="Strong">
    <w:name w:val="Strong"/>
    <w:basedOn w:val="DefaultParagraphFont"/>
    <w:uiPriority w:val="22"/>
    <w:qFormat/>
    <w:rsid w:val="000A5862"/>
    <w:rPr>
      <w:b/>
      <w:bCs/>
    </w:rPr>
  </w:style>
  <w:style w:type="paragraph" w:styleId="ListParagraph">
    <w:name w:val="List Paragraph"/>
    <w:basedOn w:val="Normal"/>
    <w:link w:val="ListParagraphChar"/>
    <w:qFormat/>
    <w:rsid w:val="00E60C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Spacing1">
    <w:name w:val="No Spacing1"/>
    <w:qFormat/>
    <w:rsid w:val="00540CE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BA13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nhideWhenUsed/>
    <w:rsid w:val="009B4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9B45DB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unhideWhenUsed/>
    <w:rsid w:val="009B45DB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1A6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511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50D2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50D2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5B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5BD5"/>
  </w:style>
  <w:style w:type="character" w:styleId="Hyperlink">
    <w:name w:val="Hyperlink"/>
    <w:basedOn w:val="DefaultParagraphFont"/>
    <w:uiPriority w:val="99"/>
    <w:unhideWhenUsed/>
    <w:rsid w:val="00D90222"/>
    <w:rPr>
      <w:color w:val="0000FF"/>
      <w:u w:val="single"/>
    </w:rPr>
  </w:style>
  <w:style w:type="character" w:customStyle="1" w:styleId="sartttl">
    <w:name w:val="s_art_ttl"/>
    <w:basedOn w:val="DefaultParagraphFont"/>
    <w:rsid w:val="008D6B45"/>
  </w:style>
  <w:style w:type="character" w:customStyle="1" w:styleId="saln">
    <w:name w:val="s_aln"/>
    <w:basedOn w:val="DefaultParagraphFont"/>
    <w:rsid w:val="008D6B45"/>
  </w:style>
  <w:style w:type="character" w:customStyle="1" w:styleId="salnttl">
    <w:name w:val="s_aln_ttl"/>
    <w:basedOn w:val="DefaultParagraphFont"/>
    <w:rsid w:val="008D6B45"/>
  </w:style>
  <w:style w:type="character" w:customStyle="1" w:styleId="salnbdy">
    <w:name w:val="s_aln_bdy"/>
    <w:basedOn w:val="DefaultParagraphFont"/>
    <w:rsid w:val="008D6B45"/>
  </w:style>
  <w:style w:type="character" w:customStyle="1" w:styleId="slgi">
    <w:name w:val="s_lgi"/>
    <w:basedOn w:val="DefaultParagraphFont"/>
    <w:rsid w:val="008D6B45"/>
  </w:style>
  <w:style w:type="character" w:customStyle="1" w:styleId="sden">
    <w:name w:val="s_den"/>
    <w:basedOn w:val="DefaultParagraphFont"/>
    <w:rsid w:val="008D6B45"/>
  </w:style>
  <w:style w:type="character" w:customStyle="1" w:styleId="shdr">
    <w:name w:val="s_hdr"/>
    <w:basedOn w:val="DefaultParagraphFont"/>
    <w:rsid w:val="008D6B45"/>
  </w:style>
  <w:style w:type="character" w:customStyle="1" w:styleId="semtttl">
    <w:name w:val="s_emt_ttl"/>
    <w:basedOn w:val="DefaultParagraphFont"/>
    <w:rsid w:val="008D6B45"/>
  </w:style>
  <w:style w:type="character" w:customStyle="1" w:styleId="semtbdy">
    <w:name w:val="s_emt_bdy"/>
    <w:basedOn w:val="DefaultParagraphFont"/>
    <w:rsid w:val="008D6B45"/>
  </w:style>
  <w:style w:type="character" w:customStyle="1" w:styleId="spubttl">
    <w:name w:val="s_pub_ttl"/>
    <w:basedOn w:val="DefaultParagraphFont"/>
    <w:rsid w:val="008D6B45"/>
  </w:style>
  <w:style w:type="character" w:customStyle="1" w:styleId="spubbdy">
    <w:name w:val="s_pub_bdy"/>
    <w:basedOn w:val="DefaultParagraphFont"/>
    <w:rsid w:val="008D6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2333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2349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litiaromana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6EC61-0475-465F-A40B-172E6934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AlexB</cp:lastModifiedBy>
  <cp:revision>33</cp:revision>
  <cp:lastPrinted>2021-04-23T08:27:00Z</cp:lastPrinted>
  <dcterms:created xsi:type="dcterms:W3CDTF">2020-09-21T11:32:00Z</dcterms:created>
  <dcterms:modified xsi:type="dcterms:W3CDTF">2021-04-23T11:47:00Z</dcterms:modified>
</cp:coreProperties>
</file>