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D7" w:rsidRPr="00F463D7" w:rsidRDefault="00F463D7" w:rsidP="00F463D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463D7">
        <w:rPr>
          <w:rFonts w:ascii="Arial" w:eastAsia="Times New Roman" w:hAnsi="Arial" w:cs="Arial"/>
          <w:b/>
          <w:color w:val="000000"/>
          <w:sz w:val="28"/>
          <w:szCs w:val="18"/>
        </w:rPr>
        <w:t>Tipurile de creanțe fiscale care pot fi plătite</w:t>
      </w:r>
      <w:r w:rsidR="00FA17A5">
        <w:rPr>
          <w:rFonts w:ascii="Arial" w:eastAsia="Times New Roman" w:hAnsi="Arial" w:cs="Arial"/>
          <w:b/>
          <w:color w:val="000000"/>
          <w:sz w:val="28"/>
          <w:szCs w:val="18"/>
        </w:rPr>
        <w:t xml:space="preserve"> în 2020</w:t>
      </w:r>
      <w:bookmarkStart w:id="0" w:name="_GoBack"/>
      <w:bookmarkEnd w:id="0"/>
      <w:r w:rsidRPr="00F463D7">
        <w:rPr>
          <w:rFonts w:ascii="Arial" w:eastAsia="Times New Roman" w:hAnsi="Arial" w:cs="Arial"/>
          <w:b/>
          <w:color w:val="000000"/>
          <w:sz w:val="28"/>
          <w:szCs w:val="18"/>
        </w:rPr>
        <w:t xml:space="preserve"> prin intermediul cardurilor bancare prin POS</w:t>
      </w:r>
      <w:r>
        <w:rPr>
          <w:rFonts w:ascii="Arial" w:eastAsia="Times New Roman" w:hAnsi="Arial" w:cs="Arial"/>
          <w:b/>
          <w:color w:val="000000"/>
          <w:sz w:val="28"/>
          <w:szCs w:val="18"/>
        </w:rPr>
        <w:t>, de către persoanele fizice</w:t>
      </w:r>
    </w:p>
    <w:p w:rsidR="00F463D7" w:rsidRDefault="00F463D7" w:rsidP="00F463D7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463D7" w:rsidRPr="00F463D7" w:rsidRDefault="00F463D7" w:rsidP="00F463D7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3840"/>
        <w:gridCol w:w="4131"/>
      </w:tblGrid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Cod clasificație/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 disponibil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Denumire indicatori/cont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Denumire impozit/taxă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03.01.01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 din activități independente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Impozit pe veniturile din activități independente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03.01.02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 din salarii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salarii și asimilate salariilor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03.01.03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 din cedarea folosinței bunurilor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cedarea folosinței bunurilor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03.01.04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 din dividende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investiții sub formă dedividende din străinătate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03.01.05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 din dobânzi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investiții sub formă de dobânzi din străinătate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03.01.06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 din pensii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pensii din străinătate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03.01.07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premii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premii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03.01.09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 din transferul titlurilor de valoare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investiții sub forma câștigurilor din transferul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titlurilor de valoare și orice alte operațiuni cu instrumente financiare,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inclusiv instrumente financiare derivate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investiții sub forma câștigurilor din transferul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aurului financiar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03.01.11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 din valorificarea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 xml:space="preserve">drepturilor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proprietate intelectuală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br/>
              <w:t xml:space="preserve">Impozit pe venituri din valorificarea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 xml:space="preserve">drepturilor de proprietate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intelectuală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br/>
              <w:t xml:space="preserve">03.01.13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 din activități agricole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activități agricole, silvicultură și piscicultură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03.01.22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jocurile de noroc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jocuri de noroc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03.01.50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 din alte surse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investiții sub forma veniturilor din lichidarea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unei persoane juridice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 din alte surse ale persoanei fizice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03.01.60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Regularizări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Regularizări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OBȚINUTE DIN ROMÂNIA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NEREZIDENȚI – PERSOANELE FIZICE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OBȚINUTE DIN ROMÂNIA DE NEREZIDENȚI –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PERSOANELE FIZICE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05.01.01.01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dividende obținute din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România de persoane nerezidente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dividende obținute din România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persoane nerezidente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05.01.01.02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dobânzi obținute din România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de persoane nerezidente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dobânzi obținute din România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persoane nerezidente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05.01.01.03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redevențe obținute din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România de persoane nerezidente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redevențe obținute din România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persoane nerezidente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05.01.01.04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comisioane obținute din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România de persoane nerezidente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Impozit pe veniturile din comisioane obținute din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România de persoane nerezidente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05.01.01.05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obținute din România de persoane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nerezidente din activități sportive și de divertisment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obținute din România de persoane nerezidente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din activități sportive și de divertisment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br/>
              <w:t>05.01.01.06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reprezentând remunerații primite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de persoane juridice nerezidente care au calitatea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administrator, fondator sau membru al consiliului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administrație al unei persoane juridice române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reprezentând remunerații primite de persoane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juridice nerezidente care au calitatea de administrator, fondator sau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membru al consiliului de administrație al unei persoane juridice române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05.01.01.07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servicii prestate în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România și în afara României de persoane nerezidente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servicii prestate în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România și în afara României de persoane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nerezidente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05.01.01.08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obținute de persoane fizice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nerezidente din premii acordate la concursuri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organizate în România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obținute de persoane fizice nerezidente din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premii acordate la concursuri organizate în România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05.01.01.09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obținute la jocuri de noroc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practicate în România de persoane fizice nerezidente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obținute la jocuri de noroc practicate în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România de persoane fizice nerezidente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05.01.01.10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lichidarea unei persoane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juridice române realizate de persoane nerezidente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Impozit pe veniturile din lichidarea unei persoane juridice române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realizate de persoane nerezidente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ACCIZE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ACCIZE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14.01.02.01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Accize încasate din vânzarea de alcool etilic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Accize încasate din vânzarea de alcool etilic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14.01.03.01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Accize încasate din vânzarea de țigarete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Accize încasate din vânzarea de țigarete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14.01.12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Accize încasate în vamă din importul de alcool etilic,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produse intermediare, vinuri spumoase, băuturi f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 xml:space="preserve">ermentate spumoase și bere, inclusiv sume datorate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până la data de 31 decembrie 2006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br/>
              <w:t xml:space="preserve">Accize încasate în vamă din importul de alcool etilic, produse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intermediare, vinuri spumoase, băuturi fermentate spumoase și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 xml:space="preserve">bere, inclusiv sume datorate până la data de 31 decembrie 2006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br/>
              <w:t>14.01.13.01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Accize încasate în vamă din importul de produse de țigarete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Accize încasate în vamă din importul de produse de țigarete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DE ASIGURĂRI SOCIALE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DE ASIGURĂRI SOCIALE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1.03.01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de asigurări sociale de stat datorate de asigurați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individuală de asigurări sociale reținută de la asigurați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20.03.01.01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pentru asigurări sociale datorate de angajatori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de asigurări sociale datorată de angajator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21.03.12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de asigurări sociale de stat datorate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persoane care realizează venituri din activități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independente, activități agricole și asocieri fără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personalitate juridică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de asigurări sociale datorată de întreprinzătorii titulari ai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unei întreprinderi individuale, membrii întreprinderii familiale,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persoanele cu statut de persoană fizică autorizată să desfășoare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activități economice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de asigurări sociale datorată de persoanele care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realizează venituri din activități independente și din activități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economice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21.03.13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individuală de asigurări sociale datorată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persoanele care realizează venituri din drepturi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proprietate intelectuală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de asigurări sociale datorată de persoanele care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realizează venituri din drepturi de proprietate intelectuală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DE ASIGURĂRI PENTRU ACCIDENTE DE MUNCĂ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ȘI BOLI PROFESIONALE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DE ASIGURĂRI PENTRU ACCIDENTE DE MUNCĂ ȘI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BOLI PROFESIONALE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20.03.04.01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Contribuții de asigurare pentru accidente de muncă și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 xml:space="preserve">boli profesionale datorate de angajatori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br/>
              <w:t xml:space="preserve">Contribuția de asigurare pentru accidente de muncă și boli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profesionale datorată de angajator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DE ASIGURĂRI SOCIALE DE SĂNĂTATE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DE ASIGURĂRI SOCIALE DE SĂNĂTATE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21.05.03.01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datorată de persoanele asigurate care au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calitatea de angajat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de asigurări sociale de sănătate reținută de angajator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la asigurații angajați (salariați)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21.05.03.03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pentru concedii și indemnizații datorate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de asigurat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de asigurări sociale de sănătate datorată pentru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persoanele care se află în concediu medical pentru incapacitate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temporară de muncă, acordat în urma unui accident de muncă sau a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unei boli profesionale, conform Legii nr. 346/2002 privind asigurarea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pentru accidente de muncă și boli profesionale, republicată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20.05.03.01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de la persoane juridice sau fizice, care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angajează personal salariat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de asigurări sociale de sănătate datorată de angajator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20.05.03.06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Contribuția suportată de angajator pentru concedii și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indemnizații datorată de persoanele aflate în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incapacitate temporară de muncă din cauză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accident de muncă sau boală profesională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de asigurări sociale de sănătate datorată de angajator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pentru persoanele care se află în concediu medical pentru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incapacitate de muncă, din cauza unui accident de muncă sau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boalăprofesională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20.05.03.04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pentru concedii și indemnizații de la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persoane juridice sau fizice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pentru concedii și indemnizații de lapersoanele fizice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care au calitatea de angajator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21.05.03.02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de asigurări sociale de sănătate datorate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persoane care realizează venituri din activități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independente și alte activități și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persoanele care nu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realizează venituri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br/>
              <w:t xml:space="preserve">Contribuția individuală de asigurări sociale de sănătate datorată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persoanele care realizează venituri din: activități independente,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activități economice și din drepturi de proprietate intelectuală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individuală de asigurări sociale de sănătate datorată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persoanele fizice care nu realizează venituri, prevăzute la art. 180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din Legea nr. 227/2015 privind Codul fiscal, cu modificările și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completările ulterioare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br/>
              <w:t xml:space="preserve">21.05.23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individuale datorate de persoanele care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realizează venituri din cedarea folosinței bunurilor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individuală de asigurări sociale de sănătate datorată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persoanele care realizează venituri din: cedarea folosinței bunurilor,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investiții, premii și câștiguri din jocuri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21.05.24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Regularizări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Regularizări privind contribuția de asigurări sociale de sănătate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datorate de asigurați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DE ASIGURĂRI PENTRU ȘOMAJ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DE ASIGURĂRI PENTRU ȘOMAJ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21.04.02.01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individuale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individuală de asigurări pentru șomaj reținută de la asigurați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20.04.02.01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Contribuții ale angajatorilor și ale persoanelor juridice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asimilate angajatorului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Contribuția de asigurări pentru șomaj datorată de angajator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TAXA PE VALOARE ADĂUGATĂ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TAXA PE VALOARE ADĂUGATĂ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10.01.01.01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TVA încasată pentru operațiuni interne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Taxa pe valoarea adăugată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ALTE TAXE ȘI TARIFE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ALTE TAXE ȘI TARIFE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16.01.03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Taxe și tarife pentru eliberarea de licențe și autorizații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de funcționare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Eliberarea autorizației pentru procurarea armei letale sau a armei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neletale supuse autorizării, Acordarea atestatului de colecționar,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Eliberarea autorizației pentru organizarea și desfășurarea cursului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de inițiere și pregătire teoretică și practică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 xml:space="preserve">pentru cunoașterea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legislației și a modului de folosire a armelor și munițiilor, Eliberarea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atestatului de instructor în poligonul de tragere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Taxele pentru autorizarea și controlul activităților nucleare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Tarife aplicabile activității de formare profesională, atestare,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autorizare și acceptare personal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Eliberarea cărții de identitate a armei sau a unui nou permis de armă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Avizarea artificierilor și pirotehniștilor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Taxa de emitere a autorizației de pescuit comercial cu caracter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temporar/eliberarea permiselor de pescuit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comercial/recreativ/ sportiv/taxa de emitere a licenței de pescuit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Taxa pentru eliberarea certificatului de cazier judiciar, conform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Ordonanței Guvernului nr. 128/2000 privind stabilirea unor taxe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pentru serviciile prestate pentru persoanele fizice și juridice de către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Ministerul Afacerilor Interne, aprobată cu modificări prin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Legea nr. 570/2002, cu modificările ulterioare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33.01.02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Taxe consulare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Taxe pentru cererile de eliberare a pașaportului simplu electronic depuse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în țară/pașaportului simplu electronic (minorii sub 12 ani) cu valabilitate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3 ani depuse în țară/pașaportului simplu temporar depus în țară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33.01.09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Taxe și alte venituri din protecția mediului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Tarife pentru parcurgerea procedurilor pentru reglementarea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 xml:space="preserve">activităților cu microorganismele modificate genetic (MMG), utilizate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în condiții de izolare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Tarife percepute pentru deschidere cont în Registrul național al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emisiilor de gaze cu efect de seră, conform Ordonanței de urgență a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Guvernului nr. 195/2005 privind protecția mediului, aprobată cu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modificări și completări prin Legea nr. 265/2006, cu modificările și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completările ulterioare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Tarife pentru administrarea conturilor operatorilor instalațiilor care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intră sub incidența Hotărârii Guvernului nr. 780/2006 privind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stabilirea schemei de comercializare a certificatelor de emisii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gaze cu efect de seră, cu modificările și completările ulterioare (în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funcție de numărul de certificate) și alte persoane decât cele aflate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sub incidența Hotărârii Guvernului nr. 780/2006, cu modificările și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completările ulterioare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AMENZI, PENALITĂȚI ȘI CONFISCĂRI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AMENZI, PENALITĂȚI ȘI CONFISCĂRI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35.01.01.01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Venituri din amenzi și alte sancțiuni aplicate de Direcția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generală antifraudă fiscală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Venituri din amenzi și alte sancțiuni aplicate deDirecția generală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antifraudă fiscală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35.01.01.02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Venituri din amenzi și alte sancțiuni aplicate de către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alte instituții de specialitate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Venituri din amenzi și alte sancțiuni aplicate de către alte instituții de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specialitate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35.01.05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Amenzi judiciare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Amenzi judiciare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35.01.07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Penalități datorate în cazul eșalonării la plată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Penalități datorate în cazul eșalonării la plată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br/>
              <w:t xml:space="preserve">35.01.08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Penalități de nedeclarare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Penalități de nedeclarare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VENITURI DIN PRESTĂRI DE SERVICII ȘI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ALTE ACTIVITĂȚI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VENITURI DIN PRESTĂRI DE SERVICII ȘI ALTE ACTIVITĂȚI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33.01.25.01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Venituri din recuperarea cheltuielilor judiciare avansate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de stat de la persoane rezidente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Venituri din recuperarea cheltuielilor judiciare avansate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de stat de la persoane rezidente 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OBLIGAȚIILE FISCALE DE PLATĂ ALE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CONTRIBUABILILOR PERSOANE FIZICE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OBLIGAȚIILE FISCALE DE PLATĂ ALE CONTRIBUABILILOR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PERSOANE FIZICE</w:t>
            </w:r>
          </w:p>
        </w:tc>
      </w:tr>
      <w:tr w:rsidR="00F463D7" w:rsidRPr="00F463D7" w:rsidTr="00F463D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55.04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Sume reprezentând impozit pe venit și contribuții sociale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datorate de persoanele fizice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în curs de distribuire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3D7" w:rsidRPr="00F463D7" w:rsidRDefault="00F463D7" w:rsidP="00F46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 xml:space="preserve">Sume reprezentând impozit pe venit și contribuții sociale </w:t>
            </w:r>
            <w:r w:rsidRPr="00F463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  <w:t>datorate de persoanele fizice în curs de distribuire</w:t>
            </w:r>
          </w:p>
        </w:tc>
      </w:tr>
    </w:tbl>
    <w:p w:rsidR="0063537F" w:rsidRDefault="00F463D7">
      <w:r w:rsidRPr="00F463D7">
        <w:rPr>
          <w:rFonts w:ascii="Courier New" w:eastAsia="Times New Roman" w:hAnsi="Courier New" w:cs="Courier New"/>
          <w:color w:val="000000"/>
          <w:sz w:val="18"/>
          <w:szCs w:val="18"/>
        </w:rPr>
        <w:br/>
      </w:r>
    </w:p>
    <w:sectPr w:rsidR="0063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BA"/>
    <w:rsid w:val="005C06BA"/>
    <w:rsid w:val="0063537F"/>
    <w:rsid w:val="00F463D7"/>
    <w:rsid w:val="00FA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65E2"/>
  <w15:chartTrackingRefBased/>
  <w15:docId w15:val="{50D0E78A-5468-4E5C-80A3-C621CA55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ttl">
    <w:name w:val="s_anx_ttl"/>
    <w:basedOn w:val="DefaultParagraphFont"/>
    <w:rsid w:val="00F463D7"/>
  </w:style>
  <w:style w:type="character" w:customStyle="1" w:styleId="sanxbdy">
    <w:name w:val="s_anx_bdy"/>
    <w:basedOn w:val="DefaultParagraphFont"/>
    <w:rsid w:val="00F463D7"/>
  </w:style>
  <w:style w:type="character" w:customStyle="1" w:styleId="apar">
    <w:name w:val="a_par"/>
    <w:basedOn w:val="DefaultParagraphFont"/>
    <w:rsid w:val="00F463D7"/>
  </w:style>
  <w:style w:type="character" w:customStyle="1" w:styleId="spar">
    <w:name w:val="s_par"/>
    <w:basedOn w:val="DefaultParagraphFont"/>
    <w:rsid w:val="00F4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AlexB</dc:creator>
  <cp:keywords/>
  <dc:description/>
  <cp:lastModifiedBy>Dragos</cp:lastModifiedBy>
  <cp:revision>2</cp:revision>
  <dcterms:created xsi:type="dcterms:W3CDTF">2020-01-22T15:17:00Z</dcterms:created>
  <dcterms:modified xsi:type="dcterms:W3CDTF">2020-01-22T15:17:00Z</dcterms:modified>
</cp:coreProperties>
</file>