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6A7" w:rsidRDefault="006D7395" w:rsidP="003E06A7">
      <w:pPr>
        <w:rPr>
          <w:rFonts w:ascii="Times New Roman" w:hAnsi="Times New Roman" w:cs="Times New Roman"/>
          <w:b/>
          <w:sz w:val="24"/>
          <w:szCs w:val="24"/>
        </w:rPr>
      </w:pPr>
      <w:r w:rsidRPr="003E06A7">
        <w:rPr>
          <w:rFonts w:ascii="Times New Roman" w:hAnsi="Times New Roman" w:cs="Times New Roman"/>
          <w:b/>
          <w:noProof/>
          <w:sz w:val="24"/>
          <w:szCs w:val="24"/>
          <w:lang w:val="en-US"/>
        </w:rPr>
        <w:drawing>
          <wp:anchor distT="0" distB="0" distL="114300" distR="114300" simplePos="0" relativeHeight="251659264" behindDoc="1" locked="0" layoutInCell="1" allowOverlap="1" wp14:anchorId="7B4EAD02" wp14:editId="1450112D">
            <wp:simplePos x="0" y="0"/>
            <wp:positionH relativeFrom="margin">
              <wp:posOffset>121920</wp:posOffset>
            </wp:positionH>
            <wp:positionV relativeFrom="paragraph">
              <wp:posOffset>234950</wp:posOffset>
            </wp:positionV>
            <wp:extent cx="859790" cy="859790"/>
            <wp:effectExtent l="0" t="0" r="0" b="0"/>
            <wp:wrapTight wrapText="bothSides">
              <wp:wrapPolygon edited="0">
                <wp:start x="0" y="0"/>
                <wp:lineTo x="0" y="21058"/>
                <wp:lineTo x="21058" y="21058"/>
                <wp:lineTo x="21058" y="0"/>
                <wp:lineTo x="0" y="0"/>
              </wp:wrapPolygon>
            </wp:wrapTight>
            <wp:docPr id="7" name="Picture 7" descr="Imagini pentru sigla guvern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guvernul romaniei"/>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395" w:rsidRPr="003E06A7" w:rsidRDefault="006D7395" w:rsidP="00AA17AE">
      <w:pPr>
        <w:ind w:left="2832" w:firstLine="708"/>
        <w:rPr>
          <w:rFonts w:ascii="Times New Roman" w:hAnsi="Times New Roman" w:cs="Times New Roman"/>
          <w:b/>
          <w:sz w:val="24"/>
          <w:szCs w:val="24"/>
          <w:lang w:val="en-US"/>
        </w:rPr>
      </w:pPr>
      <w:r w:rsidRPr="003E06A7">
        <w:rPr>
          <w:rFonts w:ascii="Times New Roman" w:hAnsi="Times New Roman" w:cs="Times New Roman"/>
          <w:b/>
          <w:sz w:val="24"/>
          <w:szCs w:val="24"/>
        </w:rPr>
        <w:t>MINISTERUL SĂNĂTĂŢII</w:t>
      </w:r>
    </w:p>
    <w:p w:rsidR="006D7395" w:rsidRPr="003E06A7" w:rsidRDefault="006D7395" w:rsidP="006D7395">
      <w:pPr>
        <w:rPr>
          <w:rFonts w:ascii="Times New Roman" w:hAnsi="Times New Roman" w:cs="Times New Roman"/>
          <w:b/>
          <w:sz w:val="24"/>
          <w:szCs w:val="24"/>
          <w:lang w:val="en-US"/>
        </w:rPr>
      </w:pPr>
    </w:p>
    <w:p w:rsidR="00EB10BC" w:rsidRDefault="00EB10BC" w:rsidP="006D7395">
      <w:pPr>
        <w:rPr>
          <w:rFonts w:ascii="Times New Roman" w:hAnsi="Times New Roman" w:cs="Times New Roman"/>
          <w:b/>
          <w:sz w:val="24"/>
          <w:szCs w:val="24"/>
          <w:lang w:val="en-US"/>
        </w:rPr>
      </w:pPr>
    </w:p>
    <w:p w:rsidR="00176C35" w:rsidRPr="00EA73B4" w:rsidRDefault="00EB10BC" w:rsidP="00EB10BC">
      <w:pPr>
        <w:pStyle w:val="rvps1"/>
        <w:rPr>
          <w:rStyle w:val="rvts15"/>
        </w:rPr>
      </w:pPr>
      <w:r w:rsidRPr="00EA73B4">
        <w:rPr>
          <w:rStyle w:val="rvts15"/>
        </w:rPr>
        <w:t>ORDIN</w:t>
      </w:r>
    </w:p>
    <w:p w:rsidR="00EB10BC" w:rsidRPr="00E53E01" w:rsidRDefault="00EB10BC" w:rsidP="00EB10BC">
      <w:pPr>
        <w:pStyle w:val="rvps1"/>
        <w:rPr>
          <w:lang w:val="it-IT"/>
        </w:rPr>
      </w:pPr>
      <w:r w:rsidRPr="00E53E01">
        <w:rPr>
          <w:rStyle w:val="rvts15"/>
          <w:lang w:val="it-IT"/>
        </w:rPr>
        <w:t xml:space="preserve">pentru modificarea </w:t>
      </w:r>
      <w:r w:rsidRPr="00EA73B4">
        <w:rPr>
          <w:rStyle w:val="rvts15"/>
          <w:lang w:val="ro-RO"/>
        </w:rPr>
        <w:t>Ordinului ministrului sănătăţii n</w:t>
      </w:r>
      <w:r w:rsidRPr="00E53E01">
        <w:rPr>
          <w:rStyle w:val="rvts15"/>
          <w:lang w:val="it-IT"/>
        </w:rPr>
        <w:t xml:space="preserve">r. </w:t>
      </w:r>
      <w:r w:rsidR="004424C8" w:rsidRPr="00E53E01">
        <w:rPr>
          <w:rStyle w:val="rvts15"/>
          <w:lang w:val="it-IT"/>
        </w:rPr>
        <w:t>1</w:t>
      </w:r>
      <w:r w:rsidRPr="00E53E01">
        <w:rPr>
          <w:rStyle w:val="rvts15"/>
          <w:lang w:val="it-IT"/>
        </w:rPr>
        <w:t>4</w:t>
      </w:r>
      <w:r w:rsidR="004424C8" w:rsidRPr="00E53E01">
        <w:rPr>
          <w:rStyle w:val="rvts15"/>
          <w:lang w:val="it-IT"/>
        </w:rPr>
        <w:t>19</w:t>
      </w:r>
      <w:r w:rsidRPr="00E53E01">
        <w:rPr>
          <w:rStyle w:val="rvts15"/>
          <w:lang w:val="it-IT"/>
        </w:rPr>
        <w:t>/201</w:t>
      </w:r>
      <w:r w:rsidR="004424C8" w:rsidRPr="00E53E01">
        <w:rPr>
          <w:rStyle w:val="rvts15"/>
          <w:lang w:val="it-IT"/>
        </w:rPr>
        <w:t>7</w:t>
      </w:r>
    </w:p>
    <w:p w:rsidR="00EB10BC" w:rsidRPr="00E53E01" w:rsidRDefault="00EB10BC" w:rsidP="004424C8">
      <w:pPr>
        <w:pStyle w:val="rvps1"/>
        <w:rPr>
          <w:rStyle w:val="rvts21"/>
          <w:lang w:val="it-IT"/>
        </w:rPr>
      </w:pPr>
      <w:r w:rsidRPr="00E53E01">
        <w:rPr>
          <w:rStyle w:val="rvts21"/>
          <w:lang w:val="it-IT"/>
        </w:rPr>
        <w:t>privind aprobarea modului de administrare, finanţare şi implementare a acţiunilor prioritare pentru tratamentul pacienţilor cu ar</w:t>
      </w:r>
      <w:r w:rsidR="004424C8" w:rsidRPr="00E53E01">
        <w:rPr>
          <w:rStyle w:val="rvts21"/>
          <w:lang w:val="it-IT"/>
        </w:rPr>
        <w:t>suri</w:t>
      </w:r>
    </w:p>
    <w:p w:rsidR="004424C8" w:rsidRPr="00E53E01" w:rsidRDefault="004424C8" w:rsidP="004424C8">
      <w:pPr>
        <w:pStyle w:val="rvps1"/>
        <w:rPr>
          <w:lang w:val="it-IT"/>
        </w:rPr>
      </w:pPr>
    </w:p>
    <w:p w:rsidR="00EB10BC" w:rsidRPr="00E53E01" w:rsidRDefault="00EB10BC" w:rsidP="00EB10BC">
      <w:pPr>
        <w:pStyle w:val="NormalWeb"/>
        <w:jc w:val="both"/>
        <w:rPr>
          <w:lang w:val="it-IT"/>
        </w:rPr>
      </w:pPr>
    </w:p>
    <w:p w:rsidR="00EB10BC" w:rsidRPr="00E53E01" w:rsidRDefault="00EB10BC" w:rsidP="00EB10BC">
      <w:pPr>
        <w:pStyle w:val="NormalWeb"/>
        <w:jc w:val="both"/>
        <w:rPr>
          <w:lang w:val="it-IT"/>
        </w:rPr>
      </w:pPr>
    </w:p>
    <w:p w:rsidR="00EB10BC" w:rsidRPr="00E53E01" w:rsidRDefault="00EB10BC" w:rsidP="00EB10BC">
      <w:pPr>
        <w:pStyle w:val="NormalWeb"/>
        <w:jc w:val="both"/>
        <w:rPr>
          <w:rStyle w:val="rvts81"/>
          <w:lang w:val="it-IT"/>
        </w:rPr>
      </w:pPr>
      <w:r w:rsidRPr="00E53E01">
        <w:rPr>
          <w:rStyle w:val="rvts81"/>
          <w:lang w:val="it-IT"/>
        </w:rPr>
        <w:t xml:space="preserve">    </w:t>
      </w:r>
      <w:r w:rsidRPr="00E53E01">
        <w:rPr>
          <w:rStyle w:val="rvts81"/>
          <w:lang w:val="it-IT"/>
        </w:rPr>
        <w:tab/>
        <w:t xml:space="preserve">Văzând Referatul de aprobare nr. __________ din ________ al Direcției medicină de urgenţă din cadrul Ministerului Sănătății, </w:t>
      </w:r>
    </w:p>
    <w:p w:rsidR="00EB10BC" w:rsidRPr="00EA73B4" w:rsidRDefault="00EB10BC" w:rsidP="004424C8">
      <w:pPr>
        <w:pStyle w:val="Char1"/>
        <w:jc w:val="both"/>
        <w:rPr>
          <w:rStyle w:val="rvts81"/>
        </w:rPr>
      </w:pPr>
      <w:r w:rsidRPr="00EA73B4">
        <w:rPr>
          <w:rFonts w:ascii="Times New Roman" w:hAnsi="Times New Roman"/>
          <w:b w:val="0"/>
          <w:sz w:val="24"/>
        </w:rPr>
        <w:tab/>
      </w:r>
    </w:p>
    <w:p w:rsidR="00EB10BC" w:rsidRPr="00E53E01" w:rsidRDefault="00EB10BC" w:rsidP="00EB10BC">
      <w:pPr>
        <w:pStyle w:val="NormalWeb"/>
        <w:jc w:val="both"/>
        <w:rPr>
          <w:rStyle w:val="rvts81"/>
          <w:lang w:val="it-IT"/>
        </w:rPr>
      </w:pPr>
      <w:r w:rsidRPr="00E53E01">
        <w:rPr>
          <w:rStyle w:val="rvts81"/>
          <w:lang w:val="it-IT"/>
        </w:rPr>
        <w:t>   </w:t>
      </w:r>
      <w:r w:rsidRPr="00E53E01">
        <w:rPr>
          <w:rStyle w:val="rvts81"/>
          <w:lang w:val="it-IT"/>
        </w:rPr>
        <w:tab/>
      </w:r>
      <w:proofErr w:type="spellStart"/>
      <w:proofErr w:type="gramStart"/>
      <w:r w:rsidRPr="00EA73B4">
        <w:rPr>
          <w:rStyle w:val="rvts81"/>
        </w:rPr>
        <w:t>având</w:t>
      </w:r>
      <w:proofErr w:type="spellEnd"/>
      <w:proofErr w:type="gramEnd"/>
      <w:r w:rsidRPr="00EA73B4">
        <w:rPr>
          <w:rStyle w:val="rvts81"/>
        </w:rPr>
        <w:t xml:space="preserve"> </w:t>
      </w:r>
      <w:proofErr w:type="spellStart"/>
      <w:r w:rsidRPr="00EA73B4">
        <w:rPr>
          <w:rStyle w:val="rvts81"/>
        </w:rPr>
        <w:t>în</w:t>
      </w:r>
      <w:proofErr w:type="spellEnd"/>
      <w:r w:rsidRPr="00EA73B4">
        <w:rPr>
          <w:rStyle w:val="rvts81"/>
        </w:rPr>
        <w:t xml:space="preserve"> </w:t>
      </w:r>
      <w:proofErr w:type="spellStart"/>
      <w:r w:rsidRPr="00EA73B4">
        <w:rPr>
          <w:rStyle w:val="rvts81"/>
        </w:rPr>
        <w:t>vedere</w:t>
      </w:r>
      <w:proofErr w:type="spellEnd"/>
      <w:r w:rsidRPr="00EA73B4">
        <w:rPr>
          <w:rStyle w:val="rvts81"/>
        </w:rPr>
        <w:t> </w:t>
      </w:r>
      <w:hyperlink r:id="rId8" w:history="1">
        <w:r w:rsidRPr="00176C35">
          <w:rPr>
            <w:rStyle w:val="Hyperlink"/>
            <w:color w:val="auto"/>
            <w:u w:val="none"/>
          </w:rPr>
          <w:t>art. 100</w:t>
        </w:r>
      </w:hyperlink>
      <w:r w:rsidRPr="00EA73B4">
        <w:rPr>
          <w:rStyle w:val="rvts81"/>
        </w:rPr>
        <w:t> </w:t>
      </w:r>
      <w:proofErr w:type="spellStart"/>
      <w:r w:rsidRPr="00EA73B4">
        <w:rPr>
          <w:rStyle w:val="rvts81"/>
        </w:rPr>
        <w:t>alin</w:t>
      </w:r>
      <w:proofErr w:type="spellEnd"/>
      <w:r w:rsidRPr="00EA73B4">
        <w:rPr>
          <w:rStyle w:val="rvts81"/>
        </w:rPr>
        <w:t xml:space="preserve">. </w:t>
      </w:r>
      <w:r w:rsidRPr="00E53E01">
        <w:rPr>
          <w:rStyle w:val="rvts81"/>
          <w:lang w:val="it-IT"/>
        </w:rPr>
        <w:t>(5) şi (6) din Legea nr. 95/2006 privind reforma în domeniul sănătăţii, republicată, cu modificările şi completările ulterioare,</w:t>
      </w:r>
    </w:p>
    <w:p w:rsidR="00EB10BC" w:rsidRPr="00EA73B4" w:rsidRDefault="00EB10BC" w:rsidP="00EB10BC">
      <w:pPr>
        <w:pStyle w:val="Char1"/>
        <w:jc w:val="both"/>
        <w:rPr>
          <w:rFonts w:ascii="Times New Roman" w:hAnsi="Times New Roman"/>
          <w:sz w:val="24"/>
        </w:rPr>
      </w:pPr>
    </w:p>
    <w:p w:rsidR="00EB10BC" w:rsidRPr="00E53E01" w:rsidRDefault="00EB10BC" w:rsidP="00EB10BC">
      <w:pPr>
        <w:pStyle w:val="NormalWeb"/>
        <w:ind w:firstLine="708"/>
        <w:jc w:val="both"/>
        <w:rPr>
          <w:lang w:val="pl-PL"/>
        </w:rPr>
      </w:pPr>
      <w:r w:rsidRPr="00E53E01">
        <w:rPr>
          <w:rStyle w:val="rvts81"/>
          <w:lang w:val="pl-PL"/>
        </w:rPr>
        <w:t>în temeiul </w:t>
      </w:r>
      <w:hyperlink r:id="rId9" w:history="1">
        <w:r w:rsidRPr="00E53E01">
          <w:rPr>
            <w:rStyle w:val="Hyperlink"/>
            <w:color w:val="auto"/>
            <w:u w:val="none"/>
            <w:lang w:val="pl-PL"/>
          </w:rPr>
          <w:t>art. 7</w:t>
        </w:r>
      </w:hyperlink>
      <w:r w:rsidRPr="00E53E01">
        <w:rPr>
          <w:rStyle w:val="rvts81"/>
          <w:lang w:val="pl-PL"/>
        </w:rPr>
        <w:t> alin. (4) din Hotărârea Guvernului nr. 144/2010 privind organizarea şi funcţionarea Ministerului Sănătăţii, cu modificările şi completările ulterioare,</w:t>
      </w:r>
    </w:p>
    <w:p w:rsidR="00EB10BC" w:rsidRPr="00E53E01" w:rsidRDefault="00EB10BC" w:rsidP="00EB10BC">
      <w:pPr>
        <w:pStyle w:val="NormalWeb"/>
        <w:jc w:val="both"/>
        <w:rPr>
          <w:lang w:val="pl-PL"/>
        </w:rPr>
      </w:pPr>
    </w:p>
    <w:p w:rsidR="00EF5B58" w:rsidRPr="00E53E01" w:rsidRDefault="00EF5B58" w:rsidP="00EB10BC">
      <w:pPr>
        <w:pStyle w:val="NormalWeb"/>
        <w:jc w:val="both"/>
        <w:rPr>
          <w:rStyle w:val="rvts51"/>
          <w:lang w:val="pl-PL"/>
        </w:rPr>
      </w:pPr>
    </w:p>
    <w:p w:rsidR="00EB10BC" w:rsidRPr="00FA7BEE" w:rsidRDefault="00EB10BC" w:rsidP="00EB10BC">
      <w:pPr>
        <w:pStyle w:val="NormalWeb"/>
        <w:jc w:val="both"/>
        <w:rPr>
          <w:rStyle w:val="rvts51"/>
          <w:lang w:val="it-IT"/>
        </w:rPr>
      </w:pPr>
      <w:r w:rsidRPr="00FA7BEE">
        <w:rPr>
          <w:rStyle w:val="rvts51"/>
          <w:lang w:val="it-IT"/>
        </w:rPr>
        <w:t xml:space="preserve">ministrul sănătăţii emite următorul </w:t>
      </w:r>
    </w:p>
    <w:p w:rsidR="00EB10BC" w:rsidRPr="00FA7BEE" w:rsidRDefault="00EB10BC" w:rsidP="00EB10BC">
      <w:pPr>
        <w:pStyle w:val="NormalWeb"/>
        <w:jc w:val="both"/>
        <w:rPr>
          <w:rStyle w:val="rvts51"/>
          <w:lang w:val="it-IT"/>
        </w:rPr>
      </w:pPr>
    </w:p>
    <w:p w:rsidR="00EB10BC" w:rsidRPr="00FA7BEE" w:rsidRDefault="00EB10BC" w:rsidP="00EB10BC">
      <w:pPr>
        <w:pStyle w:val="NormalWeb"/>
        <w:jc w:val="both"/>
        <w:rPr>
          <w:rStyle w:val="rvts51"/>
          <w:lang w:val="it-IT"/>
        </w:rPr>
      </w:pPr>
    </w:p>
    <w:p w:rsidR="00EB10BC" w:rsidRPr="00FA7BEE" w:rsidRDefault="00EB10BC" w:rsidP="00EB10BC">
      <w:pPr>
        <w:pStyle w:val="NormalWeb"/>
        <w:jc w:val="center"/>
        <w:rPr>
          <w:rStyle w:val="rvts51"/>
          <w:lang w:val="it-IT"/>
        </w:rPr>
      </w:pPr>
    </w:p>
    <w:p w:rsidR="00EB10BC" w:rsidRPr="00FA7BEE" w:rsidRDefault="00EB10BC" w:rsidP="00EB10BC">
      <w:pPr>
        <w:pStyle w:val="NormalWeb"/>
        <w:jc w:val="center"/>
        <w:rPr>
          <w:b/>
          <w:lang w:val="it-IT"/>
        </w:rPr>
      </w:pPr>
      <w:r w:rsidRPr="00FA7BEE">
        <w:rPr>
          <w:rStyle w:val="rvts51"/>
          <w:b w:val="0"/>
          <w:lang w:val="it-IT"/>
        </w:rPr>
        <w:t>ORDIN:</w:t>
      </w:r>
    </w:p>
    <w:p w:rsidR="00EB10BC" w:rsidRPr="00FA7BEE" w:rsidRDefault="00EB10BC" w:rsidP="00EB10BC">
      <w:pPr>
        <w:pStyle w:val="NormalWeb"/>
        <w:jc w:val="both"/>
        <w:rPr>
          <w:lang w:val="it-IT"/>
        </w:rPr>
      </w:pPr>
    </w:p>
    <w:p w:rsidR="00EB10BC" w:rsidRPr="00EA73B4" w:rsidRDefault="00EB10BC" w:rsidP="00EB10BC">
      <w:pPr>
        <w:pStyle w:val="rvps1"/>
        <w:jc w:val="both"/>
        <w:rPr>
          <w:rStyle w:val="rvts21"/>
          <w:b w:val="0"/>
          <w:lang w:val="ro-RO"/>
        </w:rPr>
      </w:pPr>
      <w:r w:rsidRPr="00FA7BEE">
        <w:rPr>
          <w:lang w:val="it-IT"/>
        </w:rPr>
        <w:tab/>
      </w:r>
      <w:r w:rsidRPr="00E53E01">
        <w:rPr>
          <w:b/>
          <w:lang w:val="it-IT"/>
        </w:rPr>
        <w:t>Art. I.</w:t>
      </w:r>
      <w:r w:rsidRPr="00E53E01">
        <w:rPr>
          <w:lang w:val="it-IT"/>
        </w:rPr>
        <w:t xml:space="preserve"> - Ordinul ministrului sănătăţii nr</w:t>
      </w:r>
      <w:r w:rsidR="00EA73B4" w:rsidRPr="00E53E01">
        <w:rPr>
          <w:lang w:val="it-IT"/>
        </w:rPr>
        <w:t>.</w:t>
      </w:r>
      <w:r w:rsidRPr="00E53E01">
        <w:rPr>
          <w:lang w:val="it-IT"/>
        </w:rPr>
        <w:t xml:space="preserve"> </w:t>
      </w:r>
      <w:r w:rsidR="004424C8" w:rsidRPr="00E53E01">
        <w:rPr>
          <w:lang w:val="it-IT"/>
        </w:rPr>
        <w:t>1</w:t>
      </w:r>
      <w:r w:rsidRPr="00E53E01">
        <w:rPr>
          <w:lang w:val="it-IT"/>
        </w:rPr>
        <w:t>4</w:t>
      </w:r>
      <w:r w:rsidR="004424C8" w:rsidRPr="00E53E01">
        <w:rPr>
          <w:lang w:val="it-IT"/>
        </w:rPr>
        <w:t>19</w:t>
      </w:r>
      <w:r w:rsidRPr="00E53E01">
        <w:rPr>
          <w:lang w:val="it-IT"/>
        </w:rPr>
        <w:t>/201</w:t>
      </w:r>
      <w:r w:rsidR="004424C8" w:rsidRPr="00E53E01">
        <w:rPr>
          <w:lang w:val="it-IT"/>
        </w:rPr>
        <w:t>7</w:t>
      </w:r>
      <w:r w:rsidRPr="00E53E01">
        <w:rPr>
          <w:lang w:val="it-IT"/>
        </w:rPr>
        <w:t xml:space="preserve"> </w:t>
      </w:r>
      <w:r w:rsidRPr="00E53E01">
        <w:rPr>
          <w:rStyle w:val="rvts21"/>
          <w:b w:val="0"/>
          <w:lang w:val="it-IT"/>
        </w:rPr>
        <w:t>privind aprobarea modului de administrare, finanţare şi implementare a acţiunilor prioritare pentru tratamentul pacienţilor cu ar</w:t>
      </w:r>
      <w:r w:rsidR="004424C8" w:rsidRPr="00E53E01">
        <w:rPr>
          <w:rStyle w:val="rvts21"/>
          <w:b w:val="0"/>
          <w:lang w:val="it-IT"/>
        </w:rPr>
        <w:t>suri</w:t>
      </w:r>
      <w:r w:rsidRPr="00E53E01">
        <w:rPr>
          <w:rStyle w:val="rvts21"/>
          <w:b w:val="0"/>
          <w:lang w:val="it-IT"/>
        </w:rPr>
        <w:t xml:space="preserve">, </w:t>
      </w:r>
      <w:r w:rsidRPr="00EA73B4">
        <w:rPr>
          <w:lang w:val="ro-RO"/>
        </w:rPr>
        <w:t>cu modificările și completările ulterioare,</w:t>
      </w:r>
      <w:r w:rsidRPr="00E53E01">
        <w:rPr>
          <w:rStyle w:val="rvts21"/>
          <w:b w:val="0"/>
          <w:lang w:val="it-IT"/>
        </w:rPr>
        <w:t xml:space="preserve"> publicat în Monitorul Oficial al României, Partea I, nr. </w:t>
      </w:r>
      <w:r w:rsidR="008A2934" w:rsidRPr="00E53E01">
        <w:rPr>
          <w:rStyle w:val="rvts21"/>
          <w:b w:val="0"/>
          <w:lang w:val="it-IT"/>
        </w:rPr>
        <w:t>115</w:t>
      </w:r>
      <w:r w:rsidRPr="00E53E01">
        <w:rPr>
          <w:rStyle w:val="rvts21"/>
          <w:b w:val="0"/>
          <w:lang w:val="it-IT"/>
        </w:rPr>
        <w:t xml:space="preserve"> din </w:t>
      </w:r>
      <w:r w:rsidR="008A2934" w:rsidRPr="00E53E01">
        <w:rPr>
          <w:rStyle w:val="rvts21"/>
          <w:b w:val="0"/>
          <w:lang w:val="it-IT"/>
        </w:rPr>
        <w:t>6</w:t>
      </w:r>
      <w:r w:rsidRPr="00E53E01">
        <w:rPr>
          <w:rStyle w:val="rvts21"/>
          <w:b w:val="0"/>
          <w:lang w:val="it-IT"/>
        </w:rPr>
        <w:t xml:space="preserve"> </w:t>
      </w:r>
      <w:r w:rsidR="008A2934" w:rsidRPr="00E53E01">
        <w:rPr>
          <w:rStyle w:val="rvts21"/>
          <w:b w:val="0"/>
          <w:lang w:val="it-IT"/>
        </w:rPr>
        <w:t>februarie</w:t>
      </w:r>
      <w:r w:rsidRPr="00E53E01">
        <w:rPr>
          <w:rStyle w:val="rvts21"/>
          <w:b w:val="0"/>
          <w:lang w:val="it-IT"/>
        </w:rPr>
        <w:t xml:space="preserve"> 201</w:t>
      </w:r>
      <w:r w:rsidR="008A2934" w:rsidRPr="00E53E01">
        <w:rPr>
          <w:rStyle w:val="rvts21"/>
          <w:b w:val="0"/>
          <w:lang w:val="it-IT"/>
        </w:rPr>
        <w:t>8</w:t>
      </w:r>
      <w:r w:rsidRPr="00E53E01">
        <w:rPr>
          <w:rStyle w:val="rvts21"/>
          <w:b w:val="0"/>
          <w:lang w:val="it-IT"/>
        </w:rPr>
        <w:t xml:space="preserve">, se </w:t>
      </w:r>
      <w:r w:rsidRPr="00EA73B4">
        <w:rPr>
          <w:rStyle w:val="rvts21"/>
          <w:b w:val="0"/>
          <w:lang w:val="ro-RO"/>
        </w:rPr>
        <w:t xml:space="preserve">modifică </w:t>
      </w:r>
      <w:r w:rsidR="008A2934">
        <w:rPr>
          <w:rStyle w:val="rvts21"/>
          <w:b w:val="0"/>
          <w:lang w:val="ro-RO"/>
        </w:rPr>
        <w:t>d</w:t>
      </w:r>
      <w:r w:rsidR="00EA73B4">
        <w:rPr>
          <w:rStyle w:val="rvts21"/>
          <w:b w:val="0"/>
          <w:lang w:val="ro-RO"/>
        </w:rPr>
        <w:t>upă cum urmează</w:t>
      </w:r>
      <w:r w:rsidRPr="00EA73B4">
        <w:rPr>
          <w:rStyle w:val="rvts21"/>
          <w:b w:val="0"/>
          <w:lang w:val="ro-RO"/>
        </w:rPr>
        <w:t>:</w:t>
      </w:r>
    </w:p>
    <w:p w:rsidR="00EB10BC" w:rsidRPr="00EA73B4" w:rsidRDefault="00EB10BC" w:rsidP="00EB10BC">
      <w:pPr>
        <w:pStyle w:val="rvps1"/>
        <w:jc w:val="both"/>
        <w:rPr>
          <w:rStyle w:val="rvts21"/>
          <w:b w:val="0"/>
          <w:lang w:val="ro-RO"/>
        </w:rPr>
      </w:pPr>
    </w:p>
    <w:p w:rsidR="004960EC" w:rsidRPr="00EA73B4" w:rsidRDefault="00EB10BC" w:rsidP="005170DA">
      <w:pPr>
        <w:pStyle w:val="rvps1"/>
        <w:ind w:firstLine="720"/>
        <w:jc w:val="both"/>
        <w:rPr>
          <w:rStyle w:val="rvts21"/>
          <w:b w:val="0"/>
          <w:lang w:val="ro-RO"/>
        </w:rPr>
      </w:pPr>
      <w:r w:rsidRPr="00EA73B4">
        <w:rPr>
          <w:rStyle w:val="rvts21"/>
          <w:lang w:val="ro-RO"/>
        </w:rPr>
        <w:t>1.</w:t>
      </w:r>
      <w:r w:rsidR="00EF5B58" w:rsidRPr="00EA73B4">
        <w:rPr>
          <w:rStyle w:val="rvts21"/>
          <w:lang w:val="ro-RO"/>
        </w:rPr>
        <w:t xml:space="preserve"> </w:t>
      </w:r>
      <w:r w:rsidR="003F4658">
        <w:rPr>
          <w:rStyle w:val="rvts21"/>
          <w:b w:val="0"/>
          <w:lang w:val="ro-RO"/>
        </w:rPr>
        <w:t>La art. 1</w:t>
      </w:r>
      <w:r w:rsidR="00EA73B4" w:rsidRPr="00EA73B4">
        <w:rPr>
          <w:rStyle w:val="rvts21"/>
          <w:b w:val="0"/>
          <w:lang w:val="ro-RO"/>
        </w:rPr>
        <w:t xml:space="preserve">, </w:t>
      </w:r>
      <w:r w:rsidR="003F4658">
        <w:rPr>
          <w:rStyle w:val="rvts21"/>
          <w:b w:val="0"/>
          <w:lang w:val="ro-RO"/>
        </w:rPr>
        <w:t>alin. (2</w:t>
      </w:r>
      <w:r w:rsidR="003F4658">
        <w:rPr>
          <w:rStyle w:val="rvts21"/>
          <w:b w:val="0"/>
          <w:vertAlign w:val="superscript"/>
          <w:lang w:val="ro-RO"/>
        </w:rPr>
        <w:t>3</w:t>
      </w:r>
      <w:r w:rsidR="003F4658">
        <w:rPr>
          <w:rStyle w:val="rvts21"/>
          <w:b w:val="0"/>
          <w:lang w:val="ro-RO"/>
        </w:rPr>
        <w:t>)</w:t>
      </w:r>
      <w:r w:rsidR="00EA73B4" w:rsidRPr="00EA73B4">
        <w:rPr>
          <w:rStyle w:val="rvts21"/>
          <w:b w:val="0"/>
          <w:lang w:val="ro-RO"/>
        </w:rPr>
        <w:t xml:space="preserve"> se </w:t>
      </w:r>
      <w:r w:rsidR="004960EC" w:rsidRPr="00EA73B4">
        <w:rPr>
          <w:rStyle w:val="rvts21"/>
          <w:b w:val="0"/>
          <w:lang w:val="ro-RO"/>
        </w:rPr>
        <w:t>modific</w:t>
      </w:r>
      <w:r w:rsidR="00EA73B4" w:rsidRPr="00EA73B4">
        <w:rPr>
          <w:rStyle w:val="rvts21"/>
          <w:b w:val="0"/>
          <w:lang w:val="ro-RO"/>
        </w:rPr>
        <w:t>ă</w:t>
      </w:r>
      <w:r w:rsidR="004960EC" w:rsidRPr="00EA73B4">
        <w:rPr>
          <w:rStyle w:val="rvts21"/>
          <w:b w:val="0"/>
          <w:lang w:val="ro-RO"/>
        </w:rPr>
        <w:t xml:space="preserve"> și va avea urmă</w:t>
      </w:r>
      <w:r w:rsidR="00EA73B4" w:rsidRPr="00EA73B4">
        <w:rPr>
          <w:rStyle w:val="rvts21"/>
          <w:b w:val="0"/>
          <w:lang w:val="ro-RO"/>
        </w:rPr>
        <w:t>torul cuprins:</w:t>
      </w:r>
    </w:p>
    <w:p w:rsidR="004960EC" w:rsidRPr="00EA73B4" w:rsidRDefault="00EA73B4" w:rsidP="005170DA">
      <w:pPr>
        <w:pStyle w:val="rvps1"/>
        <w:ind w:firstLine="720"/>
        <w:jc w:val="both"/>
        <w:rPr>
          <w:rStyle w:val="rvts21"/>
          <w:b w:val="0"/>
          <w:color w:val="auto"/>
          <w:lang w:val="ro-RO"/>
        </w:rPr>
      </w:pPr>
      <w:r w:rsidRPr="00FA7BEE">
        <w:rPr>
          <w:rStyle w:val="rvts21"/>
          <w:b w:val="0"/>
          <w:lang w:val="it-IT"/>
        </w:rPr>
        <w:t>“</w:t>
      </w:r>
      <w:r w:rsidR="003F4658" w:rsidRPr="00FA7BEE">
        <w:rPr>
          <w:rStyle w:val="rvts21"/>
          <w:b w:val="0"/>
          <w:lang w:val="it-IT"/>
        </w:rPr>
        <w:t>(2</w:t>
      </w:r>
      <w:r w:rsidR="003F4658" w:rsidRPr="00FA7BEE">
        <w:rPr>
          <w:rStyle w:val="rvts21"/>
          <w:b w:val="0"/>
          <w:vertAlign w:val="superscript"/>
          <w:lang w:val="it-IT"/>
        </w:rPr>
        <w:t>3</w:t>
      </w:r>
      <w:r w:rsidR="003F4658" w:rsidRPr="00FA7BEE">
        <w:rPr>
          <w:rStyle w:val="rvts21"/>
          <w:b w:val="0"/>
          <w:lang w:val="it-IT"/>
        </w:rPr>
        <w:t>)</w:t>
      </w:r>
      <w:r w:rsidR="003F4658" w:rsidRPr="00FA7BEE">
        <w:rPr>
          <w:color w:val="000000"/>
          <w:shd w:val="clear" w:color="auto" w:fill="FFFFFF"/>
          <w:lang w:val="it-IT"/>
        </w:rPr>
        <w:t xml:space="preserve"> Decontarea contravalorii tratamentului pentru pacienţii cu arsuri grave efectuat în unităţile sanitare din străinătate se realizează de către Ministerul Sănătăţii direct către unităţile sanitare pe baza documentelor medicale şi facturilor aferente serviciilor medicale de care a beneficiat pacientul</w:t>
      </w:r>
      <w:r w:rsidR="003F4658" w:rsidRPr="00FA7BEE">
        <w:rPr>
          <w:rStyle w:val="rvts21"/>
          <w:b w:val="0"/>
          <w:lang w:val="it-IT"/>
        </w:rPr>
        <w:t>.</w:t>
      </w:r>
      <w:r w:rsidRPr="00EA73B4">
        <w:rPr>
          <w:lang w:val="ro-RO"/>
        </w:rPr>
        <w:t>”</w:t>
      </w:r>
    </w:p>
    <w:p w:rsidR="004960EC" w:rsidRPr="00EA73B4" w:rsidRDefault="004960EC" w:rsidP="006015D1">
      <w:pPr>
        <w:pStyle w:val="rvps1"/>
        <w:ind w:firstLine="720"/>
        <w:jc w:val="both"/>
        <w:rPr>
          <w:rStyle w:val="rvts21"/>
          <w:b w:val="0"/>
          <w:lang w:val="ro-RO"/>
        </w:rPr>
      </w:pPr>
    </w:p>
    <w:p w:rsidR="005170DA" w:rsidRPr="00FA7BEE" w:rsidRDefault="004960EC" w:rsidP="006015D1">
      <w:pPr>
        <w:pStyle w:val="rvps1"/>
        <w:ind w:firstLine="720"/>
        <w:jc w:val="both"/>
        <w:rPr>
          <w:bCs/>
          <w:iCs/>
          <w:lang w:val="it-IT"/>
        </w:rPr>
      </w:pPr>
      <w:r w:rsidRPr="00FA7BEE">
        <w:rPr>
          <w:b/>
          <w:iCs/>
          <w:lang w:val="it-IT"/>
        </w:rPr>
        <w:t>2.</w:t>
      </w:r>
      <w:r w:rsidRPr="00FA7BEE">
        <w:rPr>
          <w:iCs/>
          <w:lang w:val="it-IT"/>
        </w:rPr>
        <w:t xml:space="preserve"> </w:t>
      </w:r>
      <w:r w:rsidR="00B80333" w:rsidRPr="00FA7BEE">
        <w:rPr>
          <w:bCs/>
          <w:iCs/>
          <w:lang w:val="it-IT"/>
        </w:rPr>
        <w:t xml:space="preserve">La art. </w:t>
      </w:r>
      <w:r w:rsidR="003F4658" w:rsidRPr="00FA7BEE">
        <w:rPr>
          <w:bCs/>
          <w:iCs/>
          <w:lang w:val="it-IT"/>
        </w:rPr>
        <w:t>3</w:t>
      </w:r>
      <w:r w:rsidR="00EB10BC" w:rsidRPr="00FA7BEE">
        <w:rPr>
          <w:bCs/>
          <w:iCs/>
          <w:lang w:val="it-IT"/>
        </w:rPr>
        <w:t xml:space="preserve">, </w:t>
      </w:r>
      <w:r w:rsidR="00F468D8" w:rsidRPr="00FA7BEE">
        <w:rPr>
          <w:bCs/>
          <w:iCs/>
          <w:lang w:val="it-IT"/>
        </w:rPr>
        <w:t>alineatul (1</w:t>
      </w:r>
      <w:r w:rsidR="00F468D8" w:rsidRPr="00FA7BEE">
        <w:rPr>
          <w:bCs/>
          <w:iCs/>
          <w:vertAlign w:val="superscript"/>
          <w:lang w:val="it-IT"/>
        </w:rPr>
        <w:t>1</w:t>
      </w:r>
      <w:r w:rsidR="003F4658" w:rsidRPr="00FA7BEE">
        <w:rPr>
          <w:bCs/>
          <w:iCs/>
          <w:lang w:val="it-IT"/>
        </w:rPr>
        <w:t>) se abrogă.</w:t>
      </w:r>
    </w:p>
    <w:p w:rsidR="00EB10BC" w:rsidRPr="00FA7BEE" w:rsidRDefault="00EB10BC" w:rsidP="006015D1">
      <w:pPr>
        <w:pStyle w:val="rvps1"/>
        <w:ind w:firstLine="720"/>
        <w:jc w:val="both"/>
        <w:rPr>
          <w:b/>
          <w:bCs/>
          <w:iCs/>
          <w:lang w:val="it-IT"/>
        </w:rPr>
      </w:pPr>
    </w:p>
    <w:p w:rsidR="003F4658" w:rsidRPr="00FA7BEE" w:rsidRDefault="004960EC" w:rsidP="006015D1">
      <w:pPr>
        <w:pStyle w:val="rvps1"/>
        <w:ind w:firstLine="720"/>
        <w:jc w:val="both"/>
        <w:rPr>
          <w:bCs/>
          <w:iCs/>
          <w:lang w:val="it-IT"/>
        </w:rPr>
      </w:pPr>
      <w:r w:rsidRPr="00FA7BEE">
        <w:rPr>
          <w:b/>
          <w:bCs/>
          <w:iCs/>
          <w:lang w:val="it-IT"/>
        </w:rPr>
        <w:t>3</w:t>
      </w:r>
      <w:r w:rsidR="00EB10BC" w:rsidRPr="00FA7BEE">
        <w:rPr>
          <w:b/>
          <w:bCs/>
          <w:iCs/>
          <w:lang w:val="it-IT"/>
        </w:rPr>
        <w:t xml:space="preserve">. </w:t>
      </w:r>
      <w:r w:rsidR="003F4658" w:rsidRPr="00FA7BEE">
        <w:rPr>
          <w:bCs/>
          <w:iCs/>
          <w:lang w:val="it-IT"/>
        </w:rPr>
        <w:t>Anexa nr. 9 se abrogă.</w:t>
      </w:r>
    </w:p>
    <w:p w:rsidR="005170DA" w:rsidRPr="00EA73B4" w:rsidRDefault="005170DA" w:rsidP="005170DA">
      <w:pPr>
        <w:pStyle w:val="rvps1"/>
        <w:ind w:firstLine="708"/>
        <w:jc w:val="both"/>
        <w:rPr>
          <w:lang w:val="ro-RO"/>
        </w:rPr>
      </w:pPr>
    </w:p>
    <w:p w:rsidR="006D71C0" w:rsidRPr="00FA7BEE" w:rsidRDefault="004960EC" w:rsidP="003F4658">
      <w:pPr>
        <w:pStyle w:val="rvps1"/>
        <w:ind w:firstLine="720"/>
        <w:jc w:val="both"/>
        <w:rPr>
          <w:b/>
          <w:iCs/>
          <w:lang w:val="it-IT"/>
        </w:rPr>
      </w:pPr>
      <w:r w:rsidRPr="00FA7BEE">
        <w:rPr>
          <w:b/>
          <w:iCs/>
          <w:lang w:val="it-IT"/>
        </w:rPr>
        <w:t>4</w:t>
      </w:r>
      <w:r w:rsidR="00C12492" w:rsidRPr="00FA7BEE">
        <w:rPr>
          <w:b/>
          <w:iCs/>
          <w:lang w:val="it-IT"/>
        </w:rPr>
        <w:t xml:space="preserve">. </w:t>
      </w:r>
      <w:r w:rsidR="003F4658" w:rsidRPr="00FA7BEE">
        <w:rPr>
          <w:iCs/>
          <w:lang w:val="it-IT"/>
        </w:rPr>
        <w:t>Anexa nr. 10 se abrogă.</w:t>
      </w:r>
    </w:p>
    <w:p w:rsidR="00EB10BC" w:rsidRPr="00FA7BEE" w:rsidRDefault="00EB10BC" w:rsidP="006015D1">
      <w:pPr>
        <w:pStyle w:val="rvps1"/>
        <w:ind w:firstLine="720"/>
        <w:jc w:val="both"/>
        <w:rPr>
          <w:b/>
          <w:iCs/>
          <w:lang w:val="it-IT"/>
        </w:rPr>
      </w:pPr>
    </w:p>
    <w:p w:rsidR="00EB10BC" w:rsidRPr="00FA7BEE" w:rsidRDefault="00EB10BC" w:rsidP="006015D1">
      <w:pPr>
        <w:pStyle w:val="rvps1"/>
        <w:ind w:firstLine="720"/>
        <w:jc w:val="both"/>
        <w:rPr>
          <w:b/>
          <w:iCs/>
          <w:lang w:val="it-IT"/>
        </w:rPr>
      </w:pPr>
      <w:r w:rsidRPr="00FA7BEE">
        <w:rPr>
          <w:b/>
          <w:iCs/>
          <w:lang w:val="it-IT"/>
        </w:rPr>
        <w:t xml:space="preserve">Art. II. </w:t>
      </w:r>
      <w:r w:rsidR="00B45CE9" w:rsidRPr="00FA7BEE">
        <w:rPr>
          <w:iCs/>
          <w:lang w:val="it-IT"/>
        </w:rPr>
        <w:t xml:space="preserve">- </w:t>
      </w:r>
      <w:r w:rsidRPr="00FA7BEE">
        <w:rPr>
          <w:iCs/>
          <w:lang w:val="it-IT"/>
        </w:rPr>
        <w:t>Prezentul ordin se publică în Monitorul Oficial al României, Partea I.</w:t>
      </w:r>
    </w:p>
    <w:p w:rsidR="00EB10BC" w:rsidRPr="00FA7BEE" w:rsidRDefault="00EB10BC" w:rsidP="00EB10BC">
      <w:pPr>
        <w:pStyle w:val="NormalWeb"/>
        <w:jc w:val="both"/>
        <w:rPr>
          <w:lang w:val="it-IT"/>
        </w:rPr>
      </w:pPr>
    </w:p>
    <w:p w:rsidR="00EB10BC" w:rsidRPr="00FA7BEE" w:rsidRDefault="00EB10BC" w:rsidP="00EB10BC">
      <w:pPr>
        <w:pStyle w:val="NormalWeb"/>
        <w:jc w:val="both"/>
        <w:rPr>
          <w:lang w:val="it-IT"/>
        </w:rPr>
      </w:pPr>
    </w:p>
    <w:p w:rsidR="00EB10BC" w:rsidRPr="00EA73B4" w:rsidRDefault="00EB10BC" w:rsidP="00EB10BC">
      <w:pPr>
        <w:pStyle w:val="NormalWeb"/>
        <w:jc w:val="both"/>
        <w:rPr>
          <w:lang w:val="ro-RO"/>
        </w:rPr>
      </w:pPr>
      <w:bookmarkStart w:id="0" w:name="4895512"/>
      <w:bookmarkEnd w:id="0"/>
    </w:p>
    <w:p w:rsidR="00EB10BC" w:rsidRPr="00EA73B4" w:rsidRDefault="00EB10BC" w:rsidP="00EB10BC">
      <w:pPr>
        <w:pStyle w:val="rvps1"/>
        <w:rPr>
          <w:rStyle w:val="rvts81"/>
          <w:b/>
          <w:lang w:val="ro-RO"/>
        </w:rPr>
      </w:pPr>
      <w:r w:rsidRPr="00EA73B4">
        <w:rPr>
          <w:rStyle w:val="rvts81"/>
          <w:b/>
          <w:lang w:val="ro-RO"/>
        </w:rPr>
        <w:t xml:space="preserve"> MINISTRUL  SĂNĂTĂŢII</w:t>
      </w:r>
    </w:p>
    <w:p w:rsidR="00EB10BC" w:rsidRPr="00EA73B4" w:rsidRDefault="00176C35" w:rsidP="00EB10BC">
      <w:pPr>
        <w:pStyle w:val="rvps1"/>
        <w:rPr>
          <w:b/>
          <w:lang w:val="ro-RO"/>
        </w:rPr>
      </w:pPr>
      <w:r>
        <w:rPr>
          <w:b/>
          <w:lang w:val="ro-RO"/>
        </w:rPr>
        <w:t>Prof. Univ. Dr. Alexandru RAFILA</w:t>
      </w:r>
    </w:p>
    <w:p w:rsidR="00EB10BC" w:rsidRPr="00EA73B4" w:rsidRDefault="00EB10BC" w:rsidP="00EB10BC">
      <w:pPr>
        <w:pStyle w:val="rvps1"/>
        <w:jc w:val="left"/>
        <w:rPr>
          <w:rStyle w:val="rvts51"/>
          <w:lang w:val="ro-RO"/>
        </w:rPr>
      </w:pPr>
    </w:p>
    <w:p w:rsidR="00EB10BC" w:rsidRPr="00FA7BEE" w:rsidRDefault="00EB10BC" w:rsidP="00EB10BC">
      <w:pPr>
        <w:pStyle w:val="rvps1"/>
        <w:rPr>
          <w:rStyle w:val="rvts51"/>
          <w:lang w:val="it-IT"/>
        </w:rPr>
      </w:pPr>
    </w:p>
    <w:p w:rsidR="00B45CE9" w:rsidRPr="00FA7BEE" w:rsidRDefault="00B45CE9" w:rsidP="00EB10BC">
      <w:pPr>
        <w:pStyle w:val="rvps1"/>
        <w:rPr>
          <w:rStyle w:val="rvts51"/>
          <w:lang w:val="it-IT"/>
        </w:rPr>
      </w:pPr>
      <w:bookmarkStart w:id="1" w:name="_GoBack"/>
      <w:bookmarkEnd w:id="1"/>
    </w:p>
    <w:sectPr w:rsidR="00B45CE9" w:rsidRPr="00FA7BEE" w:rsidSect="00534A2D">
      <w:pgSz w:w="11906" w:h="16838"/>
      <w:pgMar w:top="446" w:right="1008" w:bottom="720"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1F0"/>
    <w:multiLevelType w:val="hybridMultilevel"/>
    <w:tmpl w:val="E648D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AA3CAC"/>
    <w:multiLevelType w:val="hybridMultilevel"/>
    <w:tmpl w:val="908A866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5294B88"/>
    <w:multiLevelType w:val="hybridMultilevel"/>
    <w:tmpl w:val="07909190"/>
    <w:lvl w:ilvl="0" w:tplc="C7C69DB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733F1640"/>
    <w:multiLevelType w:val="hybridMultilevel"/>
    <w:tmpl w:val="B6C6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73"/>
    <w:rsid w:val="00000CA9"/>
    <w:rsid w:val="0001293C"/>
    <w:rsid w:val="000175BB"/>
    <w:rsid w:val="00027C59"/>
    <w:rsid w:val="00033E97"/>
    <w:rsid w:val="00061744"/>
    <w:rsid w:val="00080689"/>
    <w:rsid w:val="000B39D3"/>
    <w:rsid w:val="000B6C44"/>
    <w:rsid w:val="000E1FD8"/>
    <w:rsid w:val="000E7842"/>
    <w:rsid w:val="00125616"/>
    <w:rsid w:val="00125F7F"/>
    <w:rsid w:val="001620C3"/>
    <w:rsid w:val="00176C35"/>
    <w:rsid w:val="001822A4"/>
    <w:rsid w:val="00190AEB"/>
    <w:rsid w:val="00194CA4"/>
    <w:rsid w:val="001A48DB"/>
    <w:rsid w:val="001C1A27"/>
    <w:rsid w:val="001E02B1"/>
    <w:rsid w:val="00223DBF"/>
    <w:rsid w:val="0028761B"/>
    <w:rsid w:val="002A0824"/>
    <w:rsid w:val="002B326A"/>
    <w:rsid w:val="00316DF0"/>
    <w:rsid w:val="0034307A"/>
    <w:rsid w:val="00376EBE"/>
    <w:rsid w:val="003864F8"/>
    <w:rsid w:val="003C157A"/>
    <w:rsid w:val="003C77B0"/>
    <w:rsid w:val="003D46D0"/>
    <w:rsid w:val="003E06A7"/>
    <w:rsid w:val="003E2A74"/>
    <w:rsid w:val="003E3261"/>
    <w:rsid w:val="003F0B51"/>
    <w:rsid w:val="003F4658"/>
    <w:rsid w:val="0040557F"/>
    <w:rsid w:val="00423307"/>
    <w:rsid w:val="004424C8"/>
    <w:rsid w:val="004960EC"/>
    <w:rsid w:val="00496C3E"/>
    <w:rsid w:val="004C616A"/>
    <w:rsid w:val="00500F36"/>
    <w:rsid w:val="005170DA"/>
    <w:rsid w:val="0053152A"/>
    <w:rsid w:val="00534A2D"/>
    <w:rsid w:val="00541800"/>
    <w:rsid w:val="00566951"/>
    <w:rsid w:val="00584F1D"/>
    <w:rsid w:val="005C1AB3"/>
    <w:rsid w:val="005E3882"/>
    <w:rsid w:val="006015D1"/>
    <w:rsid w:val="00635C58"/>
    <w:rsid w:val="006370D0"/>
    <w:rsid w:val="0069670C"/>
    <w:rsid w:val="006B3AB7"/>
    <w:rsid w:val="006D71C0"/>
    <w:rsid w:val="006D7395"/>
    <w:rsid w:val="006F6293"/>
    <w:rsid w:val="006F6C73"/>
    <w:rsid w:val="0070267A"/>
    <w:rsid w:val="00704161"/>
    <w:rsid w:val="007143DF"/>
    <w:rsid w:val="007350DC"/>
    <w:rsid w:val="007729A9"/>
    <w:rsid w:val="00776684"/>
    <w:rsid w:val="007D7D12"/>
    <w:rsid w:val="00813EE4"/>
    <w:rsid w:val="00834E2A"/>
    <w:rsid w:val="00836B59"/>
    <w:rsid w:val="00842B8A"/>
    <w:rsid w:val="0084723F"/>
    <w:rsid w:val="008663AE"/>
    <w:rsid w:val="00874BB1"/>
    <w:rsid w:val="008A07D9"/>
    <w:rsid w:val="008A2934"/>
    <w:rsid w:val="008A569B"/>
    <w:rsid w:val="008B01AA"/>
    <w:rsid w:val="008B31E0"/>
    <w:rsid w:val="008B3294"/>
    <w:rsid w:val="008D3C58"/>
    <w:rsid w:val="008E7767"/>
    <w:rsid w:val="00902A21"/>
    <w:rsid w:val="00926EC8"/>
    <w:rsid w:val="009318E8"/>
    <w:rsid w:val="00945869"/>
    <w:rsid w:val="0094625D"/>
    <w:rsid w:val="00951557"/>
    <w:rsid w:val="0095523E"/>
    <w:rsid w:val="00957259"/>
    <w:rsid w:val="00965ED5"/>
    <w:rsid w:val="009730EE"/>
    <w:rsid w:val="009A1AD6"/>
    <w:rsid w:val="009A4B79"/>
    <w:rsid w:val="009A62B8"/>
    <w:rsid w:val="009B0A22"/>
    <w:rsid w:val="00A309A7"/>
    <w:rsid w:val="00A55904"/>
    <w:rsid w:val="00A74C61"/>
    <w:rsid w:val="00A83502"/>
    <w:rsid w:val="00A95C0A"/>
    <w:rsid w:val="00AA17AE"/>
    <w:rsid w:val="00AB6875"/>
    <w:rsid w:val="00B1503F"/>
    <w:rsid w:val="00B372BB"/>
    <w:rsid w:val="00B45CE9"/>
    <w:rsid w:val="00B800B5"/>
    <w:rsid w:val="00B800E6"/>
    <w:rsid w:val="00B80333"/>
    <w:rsid w:val="00B81A1C"/>
    <w:rsid w:val="00B820D5"/>
    <w:rsid w:val="00B977FF"/>
    <w:rsid w:val="00BB5351"/>
    <w:rsid w:val="00BC2A6D"/>
    <w:rsid w:val="00BD53EB"/>
    <w:rsid w:val="00BE1EF0"/>
    <w:rsid w:val="00C00FBF"/>
    <w:rsid w:val="00C12492"/>
    <w:rsid w:val="00C22E9F"/>
    <w:rsid w:val="00C863B1"/>
    <w:rsid w:val="00C91B8F"/>
    <w:rsid w:val="00CA1F38"/>
    <w:rsid w:val="00CB05E0"/>
    <w:rsid w:val="00CD24A2"/>
    <w:rsid w:val="00CE0350"/>
    <w:rsid w:val="00CE3C52"/>
    <w:rsid w:val="00D24B49"/>
    <w:rsid w:val="00D334DF"/>
    <w:rsid w:val="00D46840"/>
    <w:rsid w:val="00D777F0"/>
    <w:rsid w:val="00D80B5E"/>
    <w:rsid w:val="00DA058D"/>
    <w:rsid w:val="00DB3249"/>
    <w:rsid w:val="00DB4D5E"/>
    <w:rsid w:val="00DD54E7"/>
    <w:rsid w:val="00DE11CB"/>
    <w:rsid w:val="00DE1C59"/>
    <w:rsid w:val="00E04A4B"/>
    <w:rsid w:val="00E05BBB"/>
    <w:rsid w:val="00E30B16"/>
    <w:rsid w:val="00E3759A"/>
    <w:rsid w:val="00E47D64"/>
    <w:rsid w:val="00E53E01"/>
    <w:rsid w:val="00E8715D"/>
    <w:rsid w:val="00E93314"/>
    <w:rsid w:val="00EA73B4"/>
    <w:rsid w:val="00EB10BC"/>
    <w:rsid w:val="00ED5A9D"/>
    <w:rsid w:val="00EF5B58"/>
    <w:rsid w:val="00F04128"/>
    <w:rsid w:val="00F14935"/>
    <w:rsid w:val="00F25295"/>
    <w:rsid w:val="00F26340"/>
    <w:rsid w:val="00F31ADC"/>
    <w:rsid w:val="00F460E6"/>
    <w:rsid w:val="00F468D8"/>
    <w:rsid w:val="00F565B3"/>
    <w:rsid w:val="00F91ED3"/>
    <w:rsid w:val="00FA03BF"/>
    <w:rsid w:val="00FA193B"/>
    <w:rsid w:val="00FA7BEE"/>
    <w:rsid w:val="00FB0212"/>
    <w:rsid w:val="00FB043A"/>
    <w:rsid w:val="00FC06DE"/>
    <w:rsid w:val="00FE2E45"/>
    <w:rsid w:val="00FE5EAC"/>
    <w:rsid w:val="00FF3AE6"/>
    <w:rsid w:val="00FF56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6B3CA-251D-41F7-96D7-59E4057B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2"/>
    <w:pPr>
      <w:ind w:left="720"/>
      <w:contextualSpacing/>
    </w:pPr>
  </w:style>
  <w:style w:type="paragraph" w:styleId="BalloonText">
    <w:name w:val="Balloon Text"/>
    <w:basedOn w:val="Normal"/>
    <w:link w:val="BalloonTextChar"/>
    <w:uiPriority w:val="99"/>
    <w:semiHidden/>
    <w:unhideWhenUsed/>
    <w:rsid w:val="003E3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261"/>
    <w:rPr>
      <w:rFonts w:ascii="Tahoma" w:hAnsi="Tahoma" w:cs="Tahoma"/>
      <w:sz w:val="16"/>
      <w:szCs w:val="16"/>
    </w:rPr>
  </w:style>
  <w:style w:type="character" w:customStyle="1" w:styleId="apple-converted-space">
    <w:name w:val="apple-converted-space"/>
    <w:basedOn w:val="DefaultParagraphFont"/>
    <w:rsid w:val="0094625D"/>
  </w:style>
  <w:style w:type="paragraph" w:customStyle="1" w:styleId="al">
    <w:name w:val="a_l"/>
    <w:basedOn w:val="Normal"/>
    <w:rsid w:val="0084723F"/>
    <w:pPr>
      <w:spacing w:after="0" w:line="240" w:lineRule="auto"/>
      <w:jc w:val="both"/>
    </w:pPr>
    <w:rPr>
      <w:rFonts w:ascii="Times New Roman" w:eastAsiaTheme="minorEastAsia" w:hAnsi="Times New Roman"/>
      <w:sz w:val="20"/>
      <w:szCs w:val="20"/>
      <w:lang w:val="en-US"/>
    </w:rPr>
  </w:style>
  <w:style w:type="paragraph" w:styleId="NormalWeb">
    <w:name w:val="Normal (Web)"/>
    <w:basedOn w:val="Normal"/>
    <w:uiPriority w:val="99"/>
    <w:unhideWhenUsed/>
    <w:rsid w:val="00EB10BC"/>
    <w:pPr>
      <w:spacing w:after="0" w:line="240" w:lineRule="auto"/>
    </w:pPr>
    <w:rPr>
      <w:rFonts w:ascii="Times New Roman" w:eastAsiaTheme="minorEastAsia" w:hAnsi="Times New Roman" w:cs="Times New Roman"/>
      <w:sz w:val="24"/>
      <w:szCs w:val="24"/>
      <w:lang w:val="en-US"/>
    </w:rPr>
  </w:style>
  <w:style w:type="paragraph" w:customStyle="1" w:styleId="rvps1">
    <w:name w:val="rvps1"/>
    <w:basedOn w:val="Normal"/>
    <w:rsid w:val="00EB10BC"/>
    <w:pPr>
      <w:spacing w:after="0" w:line="240" w:lineRule="auto"/>
      <w:jc w:val="center"/>
    </w:pPr>
    <w:rPr>
      <w:rFonts w:ascii="Times New Roman" w:eastAsiaTheme="minorEastAsia" w:hAnsi="Times New Roman" w:cs="Times New Roman"/>
      <w:sz w:val="24"/>
      <w:szCs w:val="24"/>
      <w:lang w:val="en-US"/>
    </w:rPr>
  </w:style>
  <w:style w:type="character" w:customStyle="1" w:styleId="rvts15">
    <w:name w:val="rvts15"/>
    <w:basedOn w:val="DefaultParagraphFont"/>
    <w:rsid w:val="00EB10BC"/>
    <w:rPr>
      <w:b/>
      <w:bCs/>
    </w:rPr>
  </w:style>
  <w:style w:type="character" w:customStyle="1" w:styleId="rvts21">
    <w:name w:val="rvts21"/>
    <w:basedOn w:val="DefaultParagraphFont"/>
    <w:rsid w:val="00EB10BC"/>
    <w:rPr>
      <w:b/>
      <w:bCs/>
      <w:color w:val="000000"/>
    </w:rPr>
  </w:style>
  <w:style w:type="character" w:styleId="Hyperlink">
    <w:name w:val="Hyperlink"/>
    <w:basedOn w:val="DefaultParagraphFont"/>
    <w:uiPriority w:val="99"/>
    <w:unhideWhenUsed/>
    <w:rsid w:val="00EB10BC"/>
    <w:rPr>
      <w:color w:val="0000FF"/>
      <w:u w:val="single"/>
    </w:rPr>
  </w:style>
  <w:style w:type="character" w:customStyle="1" w:styleId="rvts51">
    <w:name w:val="rvts51"/>
    <w:basedOn w:val="DefaultParagraphFont"/>
    <w:rsid w:val="00EB10BC"/>
    <w:rPr>
      <w:rFonts w:ascii="Times New Roman" w:hAnsi="Times New Roman" w:cs="Times New Roman" w:hint="default"/>
      <w:b/>
      <w:bCs/>
      <w:sz w:val="24"/>
      <w:szCs w:val="24"/>
    </w:rPr>
  </w:style>
  <w:style w:type="character" w:customStyle="1" w:styleId="rvts81">
    <w:name w:val="rvts81"/>
    <w:basedOn w:val="DefaultParagraphFont"/>
    <w:rsid w:val="00EB10BC"/>
    <w:rPr>
      <w:rFonts w:ascii="Times New Roman" w:hAnsi="Times New Roman" w:cs="Times New Roman" w:hint="default"/>
      <w:sz w:val="24"/>
      <w:szCs w:val="24"/>
    </w:rPr>
  </w:style>
  <w:style w:type="table" w:styleId="TableGrid">
    <w:name w:val="Table Grid"/>
    <w:basedOn w:val="TableNormal"/>
    <w:uiPriority w:val="39"/>
    <w:rsid w:val="00EB10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B10BC"/>
    <w:pPr>
      <w:tabs>
        <w:tab w:val="left" w:pos="709"/>
      </w:tabs>
      <w:spacing w:after="0" w:line="240" w:lineRule="auto"/>
    </w:pPr>
    <w:rPr>
      <w:rFonts w:ascii="Arial Narrow" w:eastAsia="Calibri" w:hAnsi="Arial Narrow" w:cs="Times New Roman"/>
      <w:b/>
      <w:sz w:val="26"/>
      <w:szCs w:val="24"/>
      <w:lang w:val="pl-PL" w:eastAsia="pl-PL"/>
    </w:rPr>
  </w:style>
  <w:style w:type="paragraph" w:customStyle="1" w:styleId="spar">
    <w:name w:val="s_par"/>
    <w:basedOn w:val="Normal"/>
    <w:rsid w:val="00EB10BC"/>
    <w:pPr>
      <w:spacing w:after="0" w:line="240" w:lineRule="auto"/>
      <w:ind w:left="225"/>
    </w:pPr>
    <w:rPr>
      <w:rFonts w:ascii="Times New Roman" w:eastAsiaTheme="minorEastAsia" w:hAnsi="Times New Roman" w:cs="Times New Roman"/>
      <w:sz w:val="24"/>
      <w:szCs w:val="24"/>
    </w:rPr>
  </w:style>
  <w:style w:type="character" w:customStyle="1" w:styleId="rvts7">
    <w:name w:val="rvts7"/>
    <w:basedOn w:val="DefaultParagraphFont"/>
    <w:rsid w:val="004960EC"/>
  </w:style>
  <w:style w:type="character" w:customStyle="1" w:styleId="rvts10">
    <w:name w:val="rvts10"/>
    <w:basedOn w:val="DefaultParagraphFont"/>
    <w:rsid w:val="0049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9694">
      <w:bodyDiv w:val="1"/>
      <w:marLeft w:val="0"/>
      <w:marRight w:val="0"/>
      <w:marTop w:val="0"/>
      <w:marBottom w:val="0"/>
      <w:divBdr>
        <w:top w:val="none" w:sz="0" w:space="0" w:color="auto"/>
        <w:left w:val="none" w:sz="0" w:space="0" w:color="auto"/>
        <w:bottom w:val="none" w:sz="0" w:space="0" w:color="auto"/>
        <w:right w:val="none" w:sz="0" w:space="0" w:color="auto"/>
      </w:divBdr>
    </w:div>
    <w:div w:id="325986517">
      <w:bodyDiv w:val="1"/>
      <w:marLeft w:val="0"/>
      <w:marRight w:val="0"/>
      <w:marTop w:val="0"/>
      <w:marBottom w:val="0"/>
      <w:divBdr>
        <w:top w:val="none" w:sz="0" w:space="0" w:color="auto"/>
        <w:left w:val="none" w:sz="0" w:space="0" w:color="auto"/>
        <w:bottom w:val="none" w:sz="0" w:space="0" w:color="auto"/>
        <w:right w:val="none" w:sz="0" w:space="0" w:color="auto"/>
      </w:divBdr>
    </w:div>
    <w:div w:id="517235377">
      <w:bodyDiv w:val="1"/>
      <w:marLeft w:val="0"/>
      <w:marRight w:val="0"/>
      <w:marTop w:val="0"/>
      <w:marBottom w:val="0"/>
      <w:divBdr>
        <w:top w:val="none" w:sz="0" w:space="0" w:color="auto"/>
        <w:left w:val="none" w:sz="0" w:space="0" w:color="auto"/>
        <w:bottom w:val="none" w:sz="0" w:space="0" w:color="auto"/>
        <w:right w:val="none" w:sz="0" w:space="0" w:color="auto"/>
      </w:divBdr>
    </w:div>
    <w:div w:id="656618690">
      <w:bodyDiv w:val="1"/>
      <w:marLeft w:val="0"/>
      <w:marRight w:val="0"/>
      <w:marTop w:val="0"/>
      <w:marBottom w:val="0"/>
      <w:divBdr>
        <w:top w:val="none" w:sz="0" w:space="0" w:color="auto"/>
        <w:left w:val="none" w:sz="0" w:space="0" w:color="auto"/>
        <w:bottom w:val="none" w:sz="0" w:space="0" w:color="auto"/>
        <w:right w:val="none" w:sz="0" w:space="0" w:color="auto"/>
      </w:divBdr>
    </w:div>
    <w:div w:id="779109988">
      <w:bodyDiv w:val="1"/>
      <w:marLeft w:val="0"/>
      <w:marRight w:val="0"/>
      <w:marTop w:val="0"/>
      <w:marBottom w:val="0"/>
      <w:divBdr>
        <w:top w:val="none" w:sz="0" w:space="0" w:color="auto"/>
        <w:left w:val="none" w:sz="0" w:space="0" w:color="auto"/>
        <w:bottom w:val="none" w:sz="0" w:space="0" w:color="auto"/>
        <w:right w:val="none" w:sz="0" w:space="0" w:color="auto"/>
      </w:divBdr>
    </w:div>
    <w:div w:id="823206704">
      <w:bodyDiv w:val="1"/>
      <w:marLeft w:val="0"/>
      <w:marRight w:val="0"/>
      <w:marTop w:val="0"/>
      <w:marBottom w:val="0"/>
      <w:divBdr>
        <w:top w:val="none" w:sz="0" w:space="0" w:color="auto"/>
        <w:left w:val="none" w:sz="0" w:space="0" w:color="auto"/>
        <w:bottom w:val="none" w:sz="0" w:space="0" w:color="auto"/>
        <w:right w:val="none" w:sz="0" w:space="0" w:color="auto"/>
      </w:divBdr>
    </w:div>
    <w:div w:id="862472686">
      <w:bodyDiv w:val="1"/>
      <w:marLeft w:val="0"/>
      <w:marRight w:val="0"/>
      <w:marTop w:val="0"/>
      <w:marBottom w:val="0"/>
      <w:divBdr>
        <w:top w:val="none" w:sz="0" w:space="0" w:color="auto"/>
        <w:left w:val="none" w:sz="0" w:space="0" w:color="auto"/>
        <w:bottom w:val="none" w:sz="0" w:space="0" w:color="auto"/>
        <w:right w:val="none" w:sz="0" w:space="0" w:color="auto"/>
      </w:divBdr>
    </w:div>
    <w:div w:id="933513168">
      <w:bodyDiv w:val="1"/>
      <w:marLeft w:val="0"/>
      <w:marRight w:val="0"/>
      <w:marTop w:val="0"/>
      <w:marBottom w:val="0"/>
      <w:divBdr>
        <w:top w:val="none" w:sz="0" w:space="0" w:color="auto"/>
        <w:left w:val="none" w:sz="0" w:space="0" w:color="auto"/>
        <w:bottom w:val="none" w:sz="0" w:space="0" w:color="auto"/>
        <w:right w:val="none" w:sz="0" w:space="0" w:color="auto"/>
      </w:divBdr>
    </w:div>
    <w:div w:id="1180657759">
      <w:bodyDiv w:val="1"/>
      <w:marLeft w:val="0"/>
      <w:marRight w:val="0"/>
      <w:marTop w:val="0"/>
      <w:marBottom w:val="0"/>
      <w:divBdr>
        <w:top w:val="none" w:sz="0" w:space="0" w:color="auto"/>
        <w:left w:val="none" w:sz="0" w:space="0" w:color="auto"/>
        <w:bottom w:val="none" w:sz="0" w:space="0" w:color="auto"/>
        <w:right w:val="none" w:sz="0" w:space="0" w:color="auto"/>
      </w:divBdr>
    </w:div>
    <w:div w:id="1248734418">
      <w:bodyDiv w:val="1"/>
      <w:marLeft w:val="0"/>
      <w:marRight w:val="0"/>
      <w:marTop w:val="0"/>
      <w:marBottom w:val="0"/>
      <w:divBdr>
        <w:top w:val="none" w:sz="0" w:space="0" w:color="auto"/>
        <w:left w:val="none" w:sz="0" w:space="0" w:color="auto"/>
        <w:bottom w:val="none" w:sz="0" w:space="0" w:color="auto"/>
        <w:right w:val="none" w:sz="0" w:space="0" w:color="auto"/>
      </w:divBdr>
    </w:div>
    <w:div w:id="1415589380">
      <w:bodyDiv w:val="1"/>
      <w:marLeft w:val="0"/>
      <w:marRight w:val="0"/>
      <w:marTop w:val="0"/>
      <w:marBottom w:val="0"/>
      <w:divBdr>
        <w:top w:val="none" w:sz="0" w:space="0" w:color="auto"/>
        <w:left w:val="none" w:sz="0" w:space="0" w:color="auto"/>
        <w:bottom w:val="none" w:sz="0" w:space="0" w:color="auto"/>
        <w:right w:val="none" w:sz="0" w:space="0" w:color="auto"/>
      </w:divBdr>
    </w:div>
    <w:div w:id="1451432751">
      <w:bodyDiv w:val="1"/>
      <w:marLeft w:val="0"/>
      <w:marRight w:val="0"/>
      <w:marTop w:val="0"/>
      <w:marBottom w:val="0"/>
      <w:divBdr>
        <w:top w:val="none" w:sz="0" w:space="0" w:color="auto"/>
        <w:left w:val="none" w:sz="0" w:space="0" w:color="auto"/>
        <w:bottom w:val="none" w:sz="0" w:space="0" w:color="auto"/>
        <w:right w:val="none" w:sz="0" w:space="0" w:color="auto"/>
      </w:divBdr>
    </w:div>
    <w:div w:id="1772357936">
      <w:bodyDiv w:val="1"/>
      <w:marLeft w:val="0"/>
      <w:marRight w:val="0"/>
      <w:marTop w:val="0"/>
      <w:marBottom w:val="0"/>
      <w:divBdr>
        <w:top w:val="none" w:sz="0" w:space="0" w:color="auto"/>
        <w:left w:val="none" w:sz="0" w:space="0" w:color="auto"/>
        <w:bottom w:val="none" w:sz="0" w:space="0" w:color="auto"/>
        <w:right w:val="none" w:sz="0" w:space="0" w:color="auto"/>
      </w:divBdr>
    </w:div>
    <w:div w:id="20972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224870,%204115008);" TargetMode="External"/><Relationship Id="rId3" Type="http://schemas.openxmlformats.org/officeDocument/2006/relationships/styles" Target="styles.xml"/><Relationship Id="rId7" Type="http://schemas.openxmlformats.org/officeDocument/2006/relationships/image" Target="cid:image001.jpg@01D4A81E.E28EC6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OpenDocumentView(218134,%203975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DEDE-CA1B-48F1-9B0A-651B29AB9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Vasile</dc:creator>
  <cp:lastModifiedBy>User</cp:lastModifiedBy>
  <cp:revision>3</cp:revision>
  <cp:lastPrinted>2025-06-16T07:25:00Z</cp:lastPrinted>
  <dcterms:created xsi:type="dcterms:W3CDTF">2025-06-24T09:28:00Z</dcterms:created>
  <dcterms:modified xsi:type="dcterms:W3CDTF">2025-06-24T09:30:00Z</dcterms:modified>
</cp:coreProperties>
</file>